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0116" w14:textId="77777777" w:rsidR="00654938" w:rsidRPr="00B20DF4" w:rsidRDefault="00654938" w:rsidP="00654938">
      <w:pPr>
        <w:rPr>
          <w:rFonts w:ascii="Times New Roman" w:hAnsi="Times New Roman" w:cs="Times New Roman"/>
          <w:b/>
          <w:sz w:val="36"/>
          <w:szCs w:val="36"/>
        </w:rPr>
      </w:pPr>
      <w:r w:rsidRPr="00B20DF4">
        <w:rPr>
          <w:rFonts w:ascii="Times New Roman" w:hAnsi="Times New Roman" w:cs="Times New Roman"/>
          <w:b/>
          <w:noProof/>
          <w:sz w:val="36"/>
          <w:szCs w:val="36"/>
          <w:lang w:eastAsia="en-GB"/>
        </w:rPr>
        <w:drawing>
          <wp:anchor distT="0" distB="0" distL="114300" distR="114300" simplePos="0" relativeHeight="251658240" behindDoc="0" locked="0" layoutInCell="1" allowOverlap="1" wp14:anchorId="783CFA34" wp14:editId="5657A350">
            <wp:simplePos x="0" y="0"/>
            <wp:positionH relativeFrom="page">
              <wp:posOffset>5615940</wp:posOffset>
            </wp:positionH>
            <wp:positionV relativeFrom="paragraph">
              <wp:posOffset>-714375</wp:posOffset>
            </wp:positionV>
            <wp:extent cx="1944624" cy="1438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mm_FormLogo_TopRight_Blk-01-01.jpg"/>
                    <pic:cNvPicPr/>
                  </pic:nvPicPr>
                  <pic:blipFill>
                    <a:blip r:embed="rId10"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1944624" cy="1438656"/>
                    </a:xfrm>
                    <a:prstGeom prst="rect">
                      <a:avLst/>
                    </a:prstGeom>
                  </pic:spPr>
                </pic:pic>
              </a:graphicData>
            </a:graphic>
          </wp:anchor>
        </w:drawing>
      </w:r>
    </w:p>
    <w:p w14:paraId="0BE0B355" w14:textId="77777777" w:rsidR="00654938" w:rsidRPr="00B20DF4" w:rsidRDefault="00654938" w:rsidP="00654938">
      <w:pPr>
        <w:rPr>
          <w:rFonts w:ascii="Times New Roman" w:hAnsi="Times New Roman" w:cs="Times New Roman"/>
          <w:b/>
          <w:sz w:val="36"/>
          <w:szCs w:val="36"/>
        </w:rPr>
      </w:pPr>
    </w:p>
    <w:p w14:paraId="115E7D57" w14:textId="77777777" w:rsidR="00654938" w:rsidRPr="00B20DF4" w:rsidRDefault="00654938" w:rsidP="00654938">
      <w:pPr>
        <w:rPr>
          <w:rFonts w:ascii="Times New Roman" w:hAnsi="Times New Roman" w:cs="Times New Roman"/>
          <w:b/>
          <w:sz w:val="36"/>
          <w:szCs w:val="36"/>
        </w:rPr>
      </w:pPr>
    </w:p>
    <w:p w14:paraId="744895EB" w14:textId="77777777" w:rsidR="00654938" w:rsidRPr="00B20DF4" w:rsidRDefault="00654938" w:rsidP="00654938">
      <w:pPr>
        <w:rPr>
          <w:rFonts w:ascii="Times New Roman" w:hAnsi="Times New Roman" w:cs="Times New Roman"/>
          <w:b/>
          <w:sz w:val="36"/>
          <w:szCs w:val="36"/>
        </w:rPr>
      </w:pPr>
    </w:p>
    <w:p w14:paraId="63948457" w14:textId="6AF5F152" w:rsidR="00F506ED" w:rsidRPr="00B20DF4" w:rsidRDefault="00135ABA" w:rsidP="00F506ED">
      <w:pPr>
        <w:spacing w:after="0"/>
        <w:rPr>
          <w:rFonts w:ascii="Times New Roman" w:hAnsi="Times New Roman" w:cs="Times New Roman"/>
          <w:b/>
          <w:sz w:val="36"/>
          <w:szCs w:val="36"/>
        </w:rPr>
      </w:pPr>
      <w:r w:rsidRPr="00B20DF4">
        <w:rPr>
          <w:rFonts w:ascii="Times New Roman" w:hAnsi="Times New Roman" w:cs="Times New Roman"/>
          <w:b/>
          <w:sz w:val="36"/>
          <w:szCs w:val="36"/>
        </w:rPr>
        <w:t>Myriad Client Privacy Policy</w:t>
      </w:r>
    </w:p>
    <w:p w14:paraId="2EDBB40E" w14:textId="53C2602C" w:rsidR="00F506ED" w:rsidRPr="00662143" w:rsidRDefault="00135ABA" w:rsidP="00F506ED">
      <w:pPr>
        <w:rPr>
          <w:rFonts w:ascii="Times New Roman" w:hAnsi="Times New Roman" w:cs="Times New Roman"/>
          <w:sz w:val="28"/>
          <w:szCs w:val="28"/>
        </w:rPr>
      </w:pPr>
      <w:r w:rsidRPr="00662143">
        <w:rPr>
          <w:rFonts w:ascii="Times New Roman" w:hAnsi="Times New Roman" w:cs="Times New Roman"/>
          <w:sz w:val="28"/>
          <w:szCs w:val="28"/>
        </w:rPr>
        <w:t>July</w:t>
      </w:r>
      <w:r w:rsidR="007C1D8F" w:rsidRPr="00662143">
        <w:rPr>
          <w:rFonts w:ascii="Times New Roman" w:hAnsi="Times New Roman" w:cs="Times New Roman"/>
          <w:sz w:val="28"/>
          <w:szCs w:val="28"/>
        </w:rPr>
        <w:t>, 2022</w:t>
      </w:r>
      <w:r w:rsidR="00831BDA" w:rsidRPr="00662143">
        <w:rPr>
          <w:rFonts w:ascii="Times New Roman" w:hAnsi="Times New Roman" w:cs="Times New Roman"/>
          <w:sz w:val="28"/>
          <w:szCs w:val="28"/>
        </w:rPr>
        <w:t xml:space="preserve"> </w:t>
      </w:r>
    </w:p>
    <w:p w14:paraId="6E1FB058" w14:textId="77777777" w:rsidR="00654938" w:rsidRPr="00B20DF4" w:rsidRDefault="00654938" w:rsidP="00654938">
      <w:pPr>
        <w:rPr>
          <w:rFonts w:ascii="Times New Roman" w:hAnsi="Times New Roman" w:cs="Times New Roman"/>
        </w:rPr>
      </w:pPr>
    </w:p>
    <w:p w14:paraId="696979A3" w14:textId="77777777" w:rsidR="00654938" w:rsidRPr="00B20DF4" w:rsidRDefault="00654938" w:rsidP="00654938">
      <w:pPr>
        <w:rPr>
          <w:rFonts w:ascii="Times New Roman" w:hAnsi="Times New Roman" w:cs="Times New Roman"/>
        </w:rPr>
      </w:pPr>
    </w:p>
    <w:p w14:paraId="1DA4550F" w14:textId="77777777" w:rsidR="00654938" w:rsidRPr="00B20DF4" w:rsidRDefault="00654938" w:rsidP="00654938">
      <w:pPr>
        <w:rPr>
          <w:rFonts w:ascii="Times New Roman" w:hAnsi="Times New Roman" w:cs="Times New Roman"/>
        </w:rPr>
      </w:pPr>
    </w:p>
    <w:p w14:paraId="26231E6A" w14:textId="77777777" w:rsidR="00654938" w:rsidRPr="00B20DF4" w:rsidRDefault="00654938" w:rsidP="00654938">
      <w:pPr>
        <w:rPr>
          <w:rFonts w:ascii="Times New Roman" w:hAnsi="Times New Roman" w:cs="Times New Roman"/>
        </w:rPr>
      </w:pPr>
    </w:p>
    <w:p w14:paraId="1227892F" w14:textId="77777777" w:rsidR="00654938" w:rsidRPr="00B20DF4" w:rsidRDefault="00654938" w:rsidP="00654938">
      <w:pPr>
        <w:rPr>
          <w:rFonts w:ascii="Times New Roman" w:hAnsi="Times New Roman" w:cs="Times New Roman"/>
        </w:rPr>
      </w:pPr>
    </w:p>
    <w:p w14:paraId="017AA43E" w14:textId="77777777" w:rsidR="00654938" w:rsidRPr="00B20DF4" w:rsidRDefault="00654938" w:rsidP="00654938">
      <w:pPr>
        <w:rPr>
          <w:rFonts w:ascii="Times New Roman" w:hAnsi="Times New Roman" w:cs="Times New Roman"/>
        </w:rPr>
      </w:pPr>
    </w:p>
    <w:p w14:paraId="7DDBABB5" w14:textId="77777777" w:rsidR="00654938" w:rsidRPr="00B20DF4" w:rsidRDefault="00654938" w:rsidP="00654938">
      <w:pPr>
        <w:rPr>
          <w:rFonts w:ascii="Times New Roman" w:hAnsi="Times New Roman" w:cs="Times New Roman"/>
        </w:rPr>
      </w:pPr>
    </w:p>
    <w:p w14:paraId="7277EC9D" w14:textId="77777777" w:rsidR="00654938" w:rsidRPr="00B20DF4" w:rsidRDefault="00654938" w:rsidP="00654938">
      <w:pPr>
        <w:rPr>
          <w:rFonts w:ascii="Times New Roman" w:hAnsi="Times New Roman" w:cs="Times New Roman"/>
        </w:rPr>
      </w:pPr>
    </w:p>
    <w:p w14:paraId="2BFEE3AA" w14:textId="77777777" w:rsidR="00654938" w:rsidRPr="00B20DF4" w:rsidRDefault="00654938" w:rsidP="00654938">
      <w:pPr>
        <w:rPr>
          <w:rFonts w:ascii="Times New Roman" w:hAnsi="Times New Roman" w:cs="Times New Roman"/>
        </w:rPr>
      </w:pPr>
    </w:p>
    <w:p w14:paraId="72624CEF" w14:textId="77777777" w:rsidR="00654938" w:rsidRPr="00B20DF4" w:rsidRDefault="00654938" w:rsidP="00654938">
      <w:pPr>
        <w:rPr>
          <w:rFonts w:ascii="Times New Roman" w:hAnsi="Times New Roman" w:cs="Times New Roman"/>
        </w:rPr>
      </w:pPr>
    </w:p>
    <w:p w14:paraId="3EB1126D" w14:textId="77777777" w:rsidR="00654938" w:rsidRPr="00B20DF4" w:rsidRDefault="00654938" w:rsidP="00654938">
      <w:pPr>
        <w:rPr>
          <w:rFonts w:ascii="Times New Roman" w:hAnsi="Times New Roman" w:cs="Times New Roman"/>
        </w:rPr>
      </w:pPr>
    </w:p>
    <w:p w14:paraId="7BF00484" w14:textId="77777777" w:rsidR="00654938" w:rsidRPr="00B20DF4" w:rsidRDefault="00654938" w:rsidP="00654938">
      <w:pPr>
        <w:rPr>
          <w:rFonts w:ascii="Times New Roman" w:hAnsi="Times New Roman" w:cs="Times New Roman"/>
        </w:rPr>
      </w:pPr>
    </w:p>
    <w:p w14:paraId="3D447EB3" w14:textId="77777777" w:rsidR="00654938" w:rsidRPr="00B20DF4" w:rsidRDefault="00654938" w:rsidP="00654938">
      <w:pPr>
        <w:rPr>
          <w:rFonts w:ascii="Times New Roman" w:hAnsi="Times New Roman" w:cs="Times New Roman"/>
        </w:rPr>
      </w:pPr>
    </w:p>
    <w:p w14:paraId="19C2CFE1" w14:textId="77777777" w:rsidR="00654938" w:rsidRPr="00B20DF4" w:rsidRDefault="00654938" w:rsidP="00654938">
      <w:pPr>
        <w:rPr>
          <w:rFonts w:ascii="Times New Roman" w:hAnsi="Times New Roman" w:cs="Times New Roman"/>
        </w:rPr>
      </w:pPr>
    </w:p>
    <w:p w14:paraId="3DDEEF8A" w14:textId="77777777" w:rsidR="00654938" w:rsidRPr="00B20DF4" w:rsidRDefault="00654938" w:rsidP="00654938">
      <w:pPr>
        <w:rPr>
          <w:rFonts w:ascii="Times New Roman" w:hAnsi="Times New Roman" w:cs="Times New Roman"/>
        </w:rPr>
      </w:pPr>
    </w:p>
    <w:p w14:paraId="66680076" w14:textId="77777777" w:rsidR="00654938" w:rsidRPr="00B20DF4" w:rsidRDefault="00654938" w:rsidP="00654938">
      <w:pPr>
        <w:rPr>
          <w:rFonts w:ascii="Times New Roman" w:hAnsi="Times New Roman" w:cs="Times New Roman"/>
        </w:rPr>
      </w:pPr>
    </w:p>
    <w:p w14:paraId="28B31972" w14:textId="77777777" w:rsidR="00654938" w:rsidRPr="00B20DF4" w:rsidRDefault="00654938" w:rsidP="00654938">
      <w:pPr>
        <w:rPr>
          <w:rFonts w:ascii="Times New Roman" w:hAnsi="Times New Roman" w:cs="Times New Roman"/>
        </w:rPr>
      </w:pPr>
    </w:p>
    <w:tbl>
      <w:tblPr>
        <w:tblStyle w:val="TableGrid"/>
        <w:tblW w:w="10173" w:type="dxa"/>
        <w:jc w:val="center"/>
        <w:tblLook w:val="04A0" w:firstRow="1" w:lastRow="0" w:firstColumn="1" w:lastColumn="0" w:noHBand="0" w:noVBand="1"/>
      </w:tblPr>
      <w:tblGrid>
        <w:gridCol w:w="1628"/>
        <w:gridCol w:w="5468"/>
        <w:gridCol w:w="1243"/>
        <w:gridCol w:w="1834"/>
      </w:tblGrid>
      <w:tr w:rsidR="00654938" w:rsidRPr="00B20DF4" w14:paraId="0CA04EEF" w14:textId="77777777" w:rsidTr="000A0EF1">
        <w:trPr>
          <w:trHeight w:val="340"/>
          <w:jc w:val="center"/>
        </w:trPr>
        <w:tc>
          <w:tcPr>
            <w:tcW w:w="10173" w:type="dxa"/>
            <w:gridSpan w:val="4"/>
            <w:tcBorders>
              <w:top w:val="nil"/>
              <w:left w:val="nil"/>
              <w:bottom w:val="nil"/>
              <w:right w:val="nil"/>
            </w:tcBorders>
          </w:tcPr>
          <w:p w14:paraId="6ABE96C4" w14:textId="77777777" w:rsidR="00654938" w:rsidRPr="00B20DF4" w:rsidRDefault="00654938" w:rsidP="000A0EF1">
            <w:pPr>
              <w:rPr>
                <w:rFonts w:ascii="Times New Roman" w:hAnsi="Times New Roman" w:cs="Times New Roman"/>
                <w:b/>
                <w:sz w:val="20"/>
                <w:szCs w:val="20"/>
              </w:rPr>
            </w:pPr>
            <w:r w:rsidRPr="00B20DF4">
              <w:rPr>
                <w:rFonts w:ascii="Times New Roman" w:hAnsi="Times New Roman" w:cs="Times New Roman"/>
                <w:b/>
                <w:sz w:val="20"/>
                <w:szCs w:val="20"/>
              </w:rPr>
              <w:t>Document Reference:</w:t>
            </w:r>
          </w:p>
        </w:tc>
      </w:tr>
      <w:tr w:rsidR="00654938" w:rsidRPr="00410FFE" w14:paraId="0D6815EB" w14:textId="77777777" w:rsidTr="000A0EF1">
        <w:trPr>
          <w:trHeight w:val="340"/>
          <w:jc w:val="center"/>
        </w:trPr>
        <w:tc>
          <w:tcPr>
            <w:tcW w:w="1696" w:type="dxa"/>
            <w:tcBorders>
              <w:top w:val="nil"/>
              <w:left w:val="nil"/>
              <w:bottom w:val="single" w:sz="4" w:space="0" w:color="auto"/>
              <w:right w:val="nil"/>
            </w:tcBorders>
            <w:vAlign w:val="center"/>
          </w:tcPr>
          <w:p w14:paraId="3E1B3BE5" w14:textId="77777777" w:rsidR="00654938" w:rsidRPr="00410FFE" w:rsidRDefault="00654938" w:rsidP="000A0EF1">
            <w:pPr>
              <w:rPr>
                <w:rFonts w:ascii="Times New Roman" w:hAnsi="Times New Roman" w:cs="Times New Roman"/>
                <w:sz w:val="28"/>
                <w:szCs w:val="28"/>
              </w:rPr>
            </w:pPr>
            <w:r w:rsidRPr="00410FFE">
              <w:rPr>
                <w:rFonts w:ascii="Times New Roman" w:hAnsi="Times New Roman" w:cs="Times New Roman"/>
                <w:sz w:val="28"/>
                <w:szCs w:val="28"/>
              </w:rPr>
              <w:t>Doc Ref:</w:t>
            </w:r>
          </w:p>
        </w:tc>
        <w:tc>
          <w:tcPr>
            <w:tcW w:w="5783" w:type="dxa"/>
            <w:tcBorders>
              <w:top w:val="nil"/>
              <w:left w:val="nil"/>
              <w:bottom w:val="single" w:sz="4" w:space="0" w:color="auto"/>
              <w:right w:val="nil"/>
            </w:tcBorders>
            <w:vAlign w:val="center"/>
          </w:tcPr>
          <w:p w14:paraId="42846DB8" w14:textId="77777777" w:rsidR="00654938" w:rsidRPr="00410FFE" w:rsidRDefault="00654938" w:rsidP="000A0EF1">
            <w:pPr>
              <w:rPr>
                <w:rFonts w:ascii="Times New Roman" w:hAnsi="Times New Roman" w:cs="Times New Roman"/>
                <w:sz w:val="28"/>
                <w:szCs w:val="28"/>
              </w:rPr>
            </w:pPr>
            <w:r w:rsidRPr="00410FFE">
              <w:rPr>
                <w:rFonts w:ascii="Times New Roman" w:hAnsi="Times New Roman" w:cs="Times New Roman"/>
                <w:sz w:val="28"/>
                <w:szCs w:val="28"/>
              </w:rPr>
              <w:t>Title:</w:t>
            </w:r>
          </w:p>
        </w:tc>
        <w:tc>
          <w:tcPr>
            <w:tcW w:w="1276" w:type="dxa"/>
            <w:tcBorders>
              <w:top w:val="nil"/>
              <w:left w:val="nil"/>
              <w:bottom w:val="single" w:sz="4" w:space="0" w:color="auto"/>
              <w:right w:val="nil"/>
            </w:tcBorders>
            <w:vAlign w:val="center"/>
          </w:tcPr>
          <w:p w14:paraId="51DCEE98" w14:textId="77777777" w:rsidR="00654938" w:rsidRPr="00410FFE" w:rsidRDefault="00654938" w:rsidP="000A0EF1">
            <w:pPr>
              <w:rPr>
                <w:rFonts w:ascii="Times New Roman" w:hAnsi="Times New Roman" w:cs="Times New Roman"/>
                <w:sz w:val="28"/>
                <w:szCs w:val="28"/>
              </w:rPr>
            </w:pPr>
            <w:r w:rsidRPr="00410FFE">
              <w:rPr>
                <w:rFonts w:ascii="Times New Roman" w:hAnsi="Times New Roman" w:cs="Times New Roman"/>
                <w:sz w:val="28"/>
                <w:szCs w:val="28"/>
              </w:rPr>
              <w:t>Date:</w:t>
            </w:r>
          </w:p>
        </w:tc>
        <w:tc>
          <w:tcPr>
            <w:tcW w:w="1418" w:type="dxa"/>
            <w:tcBorders>
              <w:top w:val="nil"/>
              <w:left w:val="nil"/>
              <w:bottom w:val="single" w:sz="4" w:space="0" w:color="auto"/>
              <w:right w:val="nil"/>
            </w:tcBorders>
            <w:vAlign w:val="center"/>
          </w:tcPr>
          <w:p w14:paraId="312979E5" w14:textId="77777777" w:rsidR="00654938" w:rsidRPr="00410FFE" w:rsidRDefault="00654938" w:rsidP="000A0EF1">
            <w:pPr>
              <w:rPr>
                <w:rFonts w:ascii="Times New Roman" w:hAnsi="Times New Roman" w:cs="Times New Roman"/>
                <w:sz w:val="28"/>
                <w:szCs w:val="28"/>
              </w:rPr>
            </w:pPr>
            <w:r w:rsidRPr="00410FFE">
              <w:rPr>
                <w:rFonts w:ascii="Times New Roman" w:hAnsi="Times New Roman" w:cs="Times New Roman"/>
                <w:sz w:val="28"/>
                <w:szCs w:val="28"/>
              </w:rPr>
              <w:t>Review Date:</w:t>
            </w:r>
          </w:p>
        </w:tc>
      </w:tr>
      <w:tr w:rsidR="00654938" w:rsidRPr="00410FFE" w14:paraId="32FAC9D1" w14:textId="77777777" w:rsidTr="000A0EF1">
        <w:trPr>
          <w:trHeight w:val="340"/>
          <w:jc w:val="center"/>
        </w:trPr>
        <w:tc>
          <w:tcPr>
            <w:tcW w:w="1696" w:type="dxa"/>
            <w:tcBorders>
              <w:top w:val="single" w:sz="4" w:space="0" w:color="auto"/>
              <w:left w:val="nil"/>
              <w:bottom w:val="nil"/>
              <w:right w:val="nil"/>
            </w:tcBorders>
            <w:vAlign w:val="center"/>
          </w:tcPr>
          <w:p w14:paraId="0721BA9C" w14:textId="536A7896" w:rsidR="00654938" w:rsidRPr="00410FFE" w:rsidRDefault="00654938" w:rsidP="00F506ED">
            <w:pPr>
              <w:rPr>
                <w:rFonts w:ascii="Times New Roman" w:hAnsi="Times New Roman" w:cs="Times New Roman"/>
                <w:sz w:val="28"/>
                <w:szCs w:val="28"/>
              </w:rPr>
            </w:pPr>
          </w:p>
        </w:tc>
        <w:tc>
          <w:tcPr>
            <w:tcW w:w="5783" w:type="dxa"/>
            <w:tcBorders>
              <w:top w:val="single" w:sz="4" w:space="0" w:color="auto"/>
              <w:left w:val="nil"/>
              <w:bottom w:val="nil"/>
              <w:right w:val="nil"/>
            </w:tcBorders>
            <w:vAlign w:val="center"/>
          </w:tcPr>
          <w:p w14:paraId="1F190286" w14:textId="1426B595" w:rsidR="00654938" w:rsidRPr="00410FFE" w:rsidRDefault="00135ABA" w:rsidP="000A0EF1">
            <w:pPr>
              <w:rPr>
                <w:rFonts w:ascii="Times New Roman" w:hAnsi="Times New Roman" w:cs="Times New Roman"/>
                <w:sz w:val="28"/>
                <w:szCs w:val="28"/>
              </w:rPr>
            </w:pPr>
            <w:r w:rsidRPr="00410FFE">
              <w:rPr>
                <w:rFonts w:ascii="Times New Roman" w:hAnsi="Times New Roman" w:cs="Times New Roman"/>
                <w:sz w:val="28"/>
                <w:szCs w:val="28"/>
              </w:rPr>
              <w:t>Myriad Client Privacy Policy</w:t>
            </w:r>
          </w:p>
        </w:tc>
        <w:tc>
          <w:tcPr>
            <w:tcW w:w="1276" w:type="dxa"/>
            <w:tcBorders>
              <w:top w:val="single" w:sz="4" w:space="0" w:color="auto"/>
              <w:left w:val="nil"/>
              <w:bottom w:val="nil"/>
              <w:right w:val="nil"/>
            </w:tcBorders>
            <w:vAlign w:val="center"/>
          </w:tcPr>
          <w:p w14:paraId="5B6F1FD4" w14:textId="27F762FA" w:rsidR="00654938" w:rsidRPr="00410FFE" w:rsidRDefault="00410FFE" w:rsidP="004430E5">
            <w:pPr>
              <w:rPr>
                <w:rFonts w:ascii="Times New Roman" w:hAnsi="Times New Roman" w:cs="Times New Roman"/>
                <w:sz w:val="28"/>
                <w:szCs w:val="28"/>
              </w:rPr>
            </w:pPr>
            <w:r>
              <w:rPr>
                <w:rFonts w:ascii="Times New Roman" w:hAnsi="Times New Roman" w:cs="Times New Roman"/>
                <w:sz w:val="28"/>
                <w:szCs w:val="28"/>
              </w:rPr>
              <w:t>July,</w:t>
            </w:r>
            <w:r w:rsidR="00831BDA" w:rsidRPr="00410FFE">
              <w:rPr>
                <w:rFonts w:ascii="Times New Roman" w:hAnsi="Times New Roman" w:cs="Times New Roman"/>
                <w:sz w:val="28"/>
                <w:szCs w:val="28"/>
              </w:rPr>
              <w:t xml:space="preserve"> 20</w:t>
            </w:r>
            <w:r>
              <w:rPr>
                <w:rFonts w:ascii="Times New Roman" w:hAnsi="Times New Roman" w:cs="Times New Roman"/>
                <w:sz w:val="28"/>
                <w:szCs w:val="28"/>
              </w:rPr>
              <w:t>22</w:t>
            </w:r>
          </w:p>
        </w:tc>
        <w:tc>
          <w:tcPr>
            <w:tcW w:w="1418" w:type="dxa"/>
            <w:tcBorders>
              <w:top w:val="single" w:sz="4" w:space="0" w:color="auto"/>
              <w:left w:val="nil"/>
              <w:bottom w:val="nil"/>
              <w:right w:val="nil"/>
            </w:tcBorders>
            <w:vAlign w:val="center"/>
          </w:tcPr>
          <w:p w14:paraId="6260F795" w14:textId="6F024A82" w:rsidR="00654938" w:rsidRPr="00410FFE" w:rsidRDefault="00410FFE" w:rsidP="004430E5">
            <w:pPr>
              <w:rPr>
                <w:rFonts w:ascii="Times New Roman" w:hAnsi="Times New Roman" w:cs="Times New Roman"/>
                <w:sz w:val="28"/>
                <w:szCs w:val="28"/>
              </w:rPr>
            </w:pPr>
            <w:r>
              <w:rPr>
                <w:rFonts w:ascii="Times New Roman" w:hAnsi="Times New Roman" w:cs="Times New Roman"/>
                <w:sz w:val="28"/>
                <w:szCs w:val="28"/>
              </w:rPr>
              <w:t>July, 2023</w:t>
            </w:r>
          </w:p>
        </w:tc>
      </w:tr>
      <w:tr w:rsidR="00654938" w:rsidRPr="00410FFE" w14:paraId="74C83E62" w14:textId="77777777" w:rsidTr="000A0EF1">
        <w:trPr>
          <w:trHeight w:val="454"/>
          <w:jc w:val="center"/>
        </w:trPr>
        <w:tc>
          <w:tcPr>
            <w:tcW w:w="1696" w:type="dxa"/>
            <w:tcBorders>
              <w:top w:val="nil"/>
              <w:left w:val="nil"/>
              <w:bottom w:val="nil"/>
              <w:right w:val="nil"/>
            </w:tcBorders>
            <w:vAlign w:val="center"/>
          </w:tcPr>
          <w:p w14:paraId="6DDCF34F" w14:textId="77777777" w:rsidR="00654938" w:rsidRPr="00410FFE" w:rsidRDefault="00654938" w:rsidP="000A0EF1">
            <w:pPr>
              <w:rPr>
                <w:rFonts w:ascii="Times New Roman" w:hAnsi="Times New Roman" w:cs="Times New Roman"/>
                <w:sz w:val="28"/>
                <w:szCs w:val="28"/>
              </w:rPr>
            </w:pPr>
          </w:p>
        </w:tc>
        <w:tc>
          <w:tcPr>
            <w:tcW w:w="5783" w:type="dxa"/>
            <w:tcBorders>
              <w:top w:val="nil"/>
              <w:left w:val="nil"/>
              <w:bottom w:val="nil"/>
              <w:right w:val="nil"/>
            </w:tcBorders>
            <w:vAlign w:val="center"/>
          </w:tcPr>
          <w:p w14:paraId="67C74E45" w14:textId="77777777" w:rsidR="00654938" w:rsidRPr="00410FFE" w:rsidRDefault="00654938" w:rsidP="000A0EF1">
            <w:pPr>
              <w:rPr>
                <w:rFonts w:ascii="Times New Roman" w:hAnsi="Times New Roman" w:cs="Times New Roman"/>
                <w:sz w:val="28"/>
                <w:szCs w:val="28"/>
              </w:rPr>
            </w:pPr>
          </w:p>
        </w:tc>
        <w:tc>
          <w:tcPr>
            <w:tcW w:w="1276" w:type="dxa"/>
            <w:tcBorders>
              <w:top w:val="nil"/>
              <w:left w:val="nil"/>
              <w:bottom w:val="nil"/>
              <w:right w:val="nil"/>
            </w:tcBorders>
            <w:vAlign w:val="center"/>
          </w:tcPr>
          <w:p w14:paraId="72372B76" w14:textId="77777777" w:rsidR="00654938" w:rsidRPr="00410FFE" w:rsidRDefault="00654938" w:rsidP="000A0EF1">
            <w:pPr>
              <w:rPr>
                <w:rFonts w:ascii="Times New Roman" w:hAnsi="Times New Roman" w:cs="Times New Roman"/>
                <w:sz w:val="28"/>
                <w:szCs w:val="28"/>
              </w:rPr>
            </w:pPr>
          </w:p>
        </w:tc>
        <w:tc>
          <w:tcPr>
            <w:tcW w:w="1418" w:type="dxa"/>
            <w:tcBorders>
              <w:top w:val="nil"/>
              <w:left w:val="nil"/>
              <w:bottom w:val="nil"/>
              <w:right w:val="nil"/>
            </w:tcBorders>
            <w:vAlign w:val="center"/>
          </w:tcPr>
          <w:p w14:paraId="20C95D89" w14:textId="77777777" w:rsidR="00654938" w:rsidRPr="00410FFE" w:rsidRDefault="00654938" w:rsidP="000A0EF1">
            <w:pPr>
              <w:rPr>
                <w:rFonts w:ascii="Times New Roman" w:hAnsi="Times New Roman" w:cs="Times New Roman"/>
                <w:sz w:val="28"/>
                <w:szCs w:val="28"/>
              </w:rPr>
            </w:pPr>
          </w:p>
        </w:tc>
      </w:tr>
      <w:tr w:rsidR="00654938" w:rsidRPr="00410FFE" w14:paraId="3DEFFC7F" w14:textId="77777777" w:rsidTr="000A0EF1">
        <w:trPr>
          <w:trHeight w:val="340"/>
          <w:jc w:val="center"/>
        </w:trPr>
        <w:tc>
          <w:tcPr>
            <w:tcW w:w="10173" w:type="dxa"/>
            <w:gridSpan w:val="4"/>
            <w:tcBorders>
              <w:top w:val="nil"/>
              <w:left w:val="nil"/>
              <w:bottom w:val="nil"/>
              <w:right w:val="nil"/>
            </w:tcBorders>
          </w:tcPr>
          <w:p w14:paraId="5F934B40" w14:textId="77777777" w:rsidR="00654938" w:rsidRPr="00410FFE" w:rsidRDefault="00654938" w:rsidP="000A0EF1">
            <w:pPr>
              <w:rPr>
                <w:rFonts w:ascii="Times New Roman" w:hAnsi="Times New Roman" w:cs="Times New Roman"/>
                <w:sz w:val="28"/>
                <w:szCs w:val="28"/>
              </w:rPr>
            </w:pPr>
            <w:r w:rsidRPr="00410FFE">
              <w:rPr>
                <w:rFonts w:ascii="Times New Roman" w:hAnsi="Times New Roman" w:cs="Times New Roman"/>
                <w:b/>
                <w:sz w:val="28"/>
                <w:szCs w:val="28"/>
              </w:rPr>
              <w:t>Version Control:</w:t>
            </w:r>
          </w:p>
        </w:tc>
      </w:tr>
      <w:tr w:rsidR="00654938" w:rsidRPr="00410FFE" w14:paraId="4832D7F9" w14:textId="77777777" w:rsidTr="000A0EF1">
        <w:trPr>
          <w:trHeight w:val="340"/>
          <w:jc w:val="center"/>
        </w:trPr>
        <w:tc>
          <w:tcPr>
            <w:tcW w:w="1696" w:type="dxa"/>
            <w:tcBorders>
              <w:top w:val="nil"/>
              <w:left w:val="nil"/>
              <w:bottom w:val="single" w:sz="4" w:space="0" w:color="auto"/>
              <w:right w:val="nil"/>
            </w:tcBorders>
            <w:vAlign w:val="center"/>
          </w:tcPr>
          <w:p w14:paraId="6C3A1090" w14:textId="77777777" w:rsidR="00654938" w:rsidRPr="00410FFE" w:rsidRDefault="00654938" w:rsidP="000A0EF1">
            <w:pPr>
              <w:rPr>
                <w:rFonts w:ascii="Times New Roman" w:hAnsi="Times New Roman" w:cs="Times New Roman"/>
                <w:sz w:val="28"/>
                <w:szCs w:val="28"/>
              </w:rPr>
            </w:pPr>
            <w:r w:rsidRPr="00410FFE">
              <w:rPr>
                <w:rFonts w:ascii="Times New Roman" w:hAnsi="Times New Roman" w:cs="Times New Roman"/>
                <w:sz w:val="28"/>
                <w:szCs w:val="28"/>
              </w:rPr>
              <w:t>Rev:</w:t>
            </w:r>
          </w:p>
        </w:tc>
        <w:tc>
          <w:tcPr>
            <w:tcW w:w="5783" w:type="dxa"/>
            <w:tcBorders>
              <w:top w:val="nil"/>
              <w:left w:val="nil"/>
              <w:bottom w:val="single" w:sz="4" w:space="0" w:color="auto"/>
              <w:right w:val="nil"/>
            </w:tcBorders>
            <w:vAlign w:val="center"/>
          </w:tcPr>
          <w:p w14:paraId="211F91F0" w14:textId="77777777" w:rsidR="00654938" w:rsidRPr="00410FFE" w:rsidRDefault="00654938" w:rsidP="000A0EF1">
            <w:pPr>
              <w:rPr>
                <w:rFonts w:ascii="Times New Roman" w:hAnsi="Times New Roman" w:cs="Times New Roman"/>
                <w:sz w:val="28"/>
                <w:szCs w:val="28"/>
              </w:rPr>
            </w:pPr>
            <w:r w:rsidRPr="00410FFE">
              <w:rPr>
                <w:rFonts w:ascii="Times New Roman" w:hAnsi="Times New Roman" w:cs="Times New Roman"/>
                <w:sz w:val="28"/>
                <w:szCs w:val="28"/>
              </w:rPr>
              <w:t>Details of Revisions:</w:t>
            </w:r>
          </w:p>
        </w:tc>
        <w:tc>
          <w:tcPr>
            <w:tcW w:w="1276" w:type="dxa"/>
            <w:tcBorders>
              <w:top w:val="nil"/>
              <w:left w:val="nil"/>
              <w:bottom w:val="single" w:sz="4" w:space="0" w:color="auto"/>
              <w:right w:val="nil"/>
            </w:tcBorders>
            <w:vAlign w:val="center"/>
          </w:tcPr>
          <w:p w14:paraId="6D5A0A83" w14:textId="77777777" w:rsidR="00654938" w:rsidRPr="00410FFE" w:rsidRDefault="00654938" w:rsidP="000A0EF1">
            <w:pPr>
              <w:rPr>
                <w:rFonts w:ascii="Times New Roman" w:hAnsi="Times New Roman" w:cs="Times New Roman"/>
                <w:sz w:val="28"/>
                <w:szCs w:val="28"/>
              </w:rPr>
            </w:pPr>
            <w:r w:rsidRPr="00410FFE">
              <w:rPr>
                <w:rFonts w:ascii="Times New Roman" w:hAnsi="Times New Roman" w:cs="Times New Roman"/>
                <w:sz w:val="28"/>
                <w:szCs w:val="28"/>
              </w:rPr>
              <w:t>Date:</w:t>
            </w:r>
          </w:p>
        </w:tc>
        <w:tc>
          <w:tcPr>
            <w:tcW w:w="1418" w:type="dxa"/>
            <w:tcBorders>
              <w:top w:val="nil"/>
              <w:left w:val="nil"/>
              <w:bottom w:val="single" w:sz="4" w:space="0" w:color="auto"/>
              <w:right w:val="nil"/>
            </w:tcBorders>
            <w:vAlign w:val="center"/>
          </w:tcPr>
          <w:p w14:paraId="11A2A81D" w14:textId="77777777" w:rsidR="00654938" w:rsidRPr="00410FFE" w:rsidRDefault="00654938" w:rsidP="000A0EF1">
            <w:pPr>
              <w:rPr>
                <w:rFonts w:ascii="Times New Roman" w:hAnsi="Times New Roman" w:cs="Times New Roman"/>
                <w:sz w:val="28"/>
                <w:szCs w:val="28"/>
              </w:rPr>
            </w:pPr>
            <w:proofErr w:type="spellStart"/>
            <w:r w:rsidRPr="00410FFE">
              <w:rPr>
                <w:rFonts w:ascii="Times New Roman" w:hAnsi="Times New Roman" w:cs="Times New Roman"/>
                <w:sz w:val="28"/>
                <w:szCs w:val="28"/>
              </w:rPr>
              <w:t>Authorisation</w:t>
            </w:r>
            <w:proofErr w:type="spellEnd"/>
            <w:r w:rsidRPr="00410FFE">
              <w:rPr>
                <w:rFonts w:ascii="Times New Roman" w:hAnsi="Times New Roman" w:cs="Times New Roman"/>
                <w:sz w:val="28"/>
                <w:szCs w:val="28"/>
              </w:rPr>
              <w:t>:</w:t>
            </w:r>
          </w:p>
        </w:tc>
      </w:tr>
      <w:tr w:rsidR="00654938" w:rsidRPr="00410FFE" w14:paraId="44787180" w14:textId="77777777" w:rsidTr="000A0EF1">
        <w:trPr>
          <w:trHeight w:val="340"/>
          <w:jc w:val="center"/>
        </w:trPr>
        <w:tc>
          <w:tcPr>
            <w:tcW w:w="1696" w:type="dxa"/>
            <w:tcBorders>
              <w:top w:val="single" w:sz="4" w:space="0" w:color="auto"/>
              <w:left w:val="nil"/>
              <w:bottom w:val="nil"/>
              <w:right w:val="nil"/>
            </w:tcBorders>
            <w:vAlign w:val="center"/>
          </w:tcPr>
          <w:p w14:paraId="19F0AF2F" w14:textId="45F15A22" w:rsidR="00654938" w:rsidRPr="00410FFE" w:rsidRDefault="00654938" w:rsidP="000A0EF1">
            <w:pPr>
              <w:rPr>
                <w:rFonts w:ascii="Times New Roman" w:hAnsi="Times New Roman" w:cs="Times New Roman"/>
                <w:sz w:val="28"/>
                <w:szCs w:val="28"/>
              </w:rPr>
            </w:pPr>
          </w:p>
          <w:p w14:paraId="1B0941A6" w14:textId="1A9E0447" w:rsidR="004430E5" w:rsidRPr="00410FFE" w:rsidRDefault="004430E5" w:rsidP="000A0EF1">
            <w:pPr>
              <w:rPr>
                <w:rFonts w:ascii="Times New Roman" w:hAnsi="Times New Roman" w:cs="Times New Roman"/>
                <w:sz w:val="28"/>
                <w:szCs w:val="28"/>
              </w:rPr>
            </w:pPr>
          </w:p>
          <w:p w14:paraId="295ED16E" w14:textId="23CD43DA" w:rsidR="007C1D8F" w:rsidRPr="00410FFE" w:rsidRDefault="007C1D8F" w:rsidP="000A0EF1">
            <w:pPr>
              <w:rPr>
                <w:rFonts w:ascii="Times New Roman" w:hAnsi="Times New Roman" w:cs="Times New Roman"/>
                <w:sz w:val="28"/>
                <w:szCs w:val="28"/>
              </w:rPr>
            </w:pPr>
          </w:p>
        </w:tc>
        <w:tc>
          <w:tcPr>
            <w:tcW w:w="5783" w:type="dxa"/>
            <w:tcBorders>
              <w:top w:val="single" w:sz="4" w:space="0" w:color="auto"/>
              <w:left w:val="nil"/>
              <w:bottom w:val="nil"/>
              <w:right w:val="nil"/>
            </w:tcBorders>
            <w:vAlign w:val="center"/>
          </w:tcPr>
          <w:p w14:paraId="5DDA3479" w14:textId="7B38FD39" w:rsidR="007C1D8F" w:rsidRPr="00410FFE" w:rsidRDefault="007C1D8F" w:rsidP="00410FFE">
            <w:pPr>
              <w:rPr>
                <w:rFonts w:ascii="Times New Roman" w:hAnsi="Times New Roman" w:cs="Times New Roman"/>
                <w:sz w:val="28"/>
                <w:szCs w:val="28"/>
              </w:rPr>
            </w:pPr>
          </w:p>
        </w:tc>
        <w:tc>
          <w:tcPr>
            <w:tcW w:w="1276" w:type="dxa"/>
            <w:tcBorders>
              <w:top w:val="single" w:sz="4" w:space="0" w:color="auto"/>
              <w:left w:val="nil"/>
              <w:bottom w:val="nil"/>
              <w:right w:val="nil"/>
            </w:tcBorders>
            <w:vAlign w:val="center"/>
          </w:tcPr>
          <w:p w14:paraId="3DBA0D37" w14:textId="7E7CF3B3" w:rsidR="004430E5" w:rsidRPr="00410FFE" w:rsidRDefault="004430E5" w:rsidP="004430E5">
            <w:pPr>
              <w:rPr>
                <w:rFonts w:ascii="Times New Roman" w:hAnsi="Times New Roman" w:cs="Times New Roman"/>
                <w:sz w:val="28"/>
                <w:szCs w:val="28"/>
              </w:rPr>
            </w:pPr>
          </w:p>
          <w:p w14:paraId="1C9DA890" w14:textId="6B41F281" w:rsidR="007C1D8F" w:rsidRPr="00410FFE" w:rsidRDefault="007C1D8F" w:rsidP="004430E5">
            <w:pPr>
              <w:rPr>
                <w:rFonts w:ascii="Times New Roman" w:hAnsi="Times New Roman" w:cs="Times New Roman"/>
                <w:sz w:val="28"/>
                <w:szCs w:val="28"/>
              </w:rPr>
            </w:pPr>
          </w:p>
        </w:tc>
        <w:tc>
          <w:tcPr>
            <w:tcW w:w="1418" w:type="dxa"/>
            <w:tcBorders>
              <w:top w:val="single" w:sz="4" w:space="0" w:color="auto"/>
              <w:left w:val="nil"/>
              <w:bottom w:val="nil"/>
              <w:right w:val="nil"/>
            </w:tcBorders>
            <w:vAlign w:val="center"/>
          </w:tcPr>
          <w:p w14:paraId="534ABED9" w14:textId="5C1FFB26" w:rsidR="004430E5" w:rsidRPr="00410FFE" w:rsidRDefault="007B7BF2" w:rsidP="000A0EF1">
            <w:pPr>
              <w:rPr>
                <w:rFonts w:ascii="Times New Roman" w:hAnsi="Times New Roman" w:cs="Times New Roman"/>
                <w:sz w:val="28"/>
                <w:szCs w:val="28"/>
              </w:rPr>
            </w:pPr>
            <w:r w:rsidRPr="00410FFE">
              <w:rPr>
                <w:rFonts w:ascii="Times New Roman" w:hAnsi="Times New Roman" w:cs="Times New Roman"/>
                <w:sz w:val="28"/>
                <w:szCs w:val="28"/>
              </w:rPr>
              <w:t>.</w:t>
            </w:r>
          </w:p>
          <w:p w14:paraId="58A7009F" w14:textId="72666BAD" w:rsidR="007C1D8F" w:rsidRPr="00410FFE" w:rsidRDefault="007C1D8F" w:rsidP="000A0EF1">
            <w:pPr>
              <w:rPr>
                <w:rFonts w:ascii="Times New Roman" w:hAnsi="Times New Roman" w:cs="Times New Roman"/>
                <w:sz w:val="28"/>
                <w:szCs w:val="28"/>
              </w:rPr>
            </w:pPr>
          </w:p>
        </w:tc>
      </w:tr>
    </w:tbl>
    <w:p w14:paraId="632D99E2" w14:textId="77777777" w:rsidR="00654938" w:rsidRPr="00B20DF4" w:rsidRDefault="00654938" w:rsidP="00654938">
      <w:pPr>
        <w:spacing w:before="240" w:after="0"/>
        <w:jc w:val="center"/>
        <w:rPr>
          <w:rFonts w:ascii="Times New Roman" w:hAnsi="Times New Roman" w:cs="Times New Roman"/>
        </w:rPr>
      </w:pPr>
    </w:p>
    <w:p w14:paraId="04BE2E68" w14:textId="77777777" w:rsidR="00F924AF" w:rsidRPr="00B20DF4" w:rsidRDefault="00F924AF" w:rsidP="00654938">
      <w:pPr>
        <w:spacing w:before="120" w:after="0"/>
        <w:jc w:val="center"/>
        <w:rPr>
          <w:rFonts w:ascii="Times New Roman" w:hAnsi="Times New Roman" w:cs="Times New Roman"/>
          <w:color w:val="767171" w:themeColor="background2" w:themeShade="80"/>
          <w:sz w:val="16"/>
          <w:szCs w:val="16"/>
        </w:rPr>
      </w:pPr>
    </w:p>
    <w:p w14:paraId="17F3D3EA" w14:textId="405C1DF0" w:rsidR="007C1D8F" w:rsidRPr="00B20DF4" w:rsidRDefault="004172B6" w:rsidP="007C1D8F">
      <w:pPr>
        <w:spacing w:before="120" w:after="0"/>
        <w:jc w:val="center"/>
        <w:rPr>
          <w:rFonts w:ascii="Times New Roman" w:hAnsi="Times New Roman" w:cs="Times New Roman"/>
          <w:color w:val="767171" w:themeColor="background2" w:themeShade="80"/>
          <w:sz w:val="16"/>
          <w:szCs w:val="16"/>
        </w:rPr>
      </w:pPr>
      <w:r w:rsidRPr="00B20DF4">
        <w:rPr>
          <w:rFonts w:ascii="Times New Roman" w:hAnsi="Times New Roman" w:cs="Times New Roman"/>
          <w:color w:val="767171" w:themeColor="background2" w:themeShade="80"/>
          <w:sz w:val="16"/>
          <w:szCs w:val="16"/>
        </w:rPr>
        <w:lastRenderedPageBreak/>
        <w:t xml:space="preserve">Myriad Centre Ltd. </w:t>
      </w:r>
      <w:r w:rsidR="00654938" w:rsidRPr="00B20DF4">
        <w:rPr>
          <w:rFonts w:ascii="Times New Roman" w:hAnsi="Times New Roman" w:cs="Times New Roman"/>
          <w:color w:val="767171" w:themeColor="background2" w:themeShade="80"/>
          <w:sz w:val="16"/>
          <w:szCs w:val="16"/>
        </w:rPr>
        <w:t>Registered Charity No. 1109843 Company Registered in England &amp; Wales No. 532106</w:t>
      </w:r>
    </w:p>
    <w:p w14:paraId="49505F19" w14:textId="00D2D534" w:rsidR="007C1D8F" w:rsidRPr="00B20DF4" w:rsidRDefault="007C1D8F" w:rsidP="007C1D8F">
      <w:pPr>
        <w:tabs>
          <w:tab w:val="left" w:pos="7095"/>
        </w:tabs>
        <w:rPr>
          <w:rFonts w:ascii="Times New Roman" w:hAnsi="Times New Roman" w:cs="Times New Roman"/>
          <w:sz w:val="32"/>
          <w:szCs w:val="32"/>
        </w:rPr>
      </w:pPr>
      <w:r w:rsidRPr="00B20DF4">
        <w:rPr>
          <w:rFonts w:ascii="Times New Roman" w:hAnsi="Times New Roman" w:cs="Times New Roman"/>
          <w:sz w:val="32"/>
          <w:szCs w:val="32"/>
        </w:rPr>
        <w:tab/>
      </w:r>
    </w:p>
    <w:p w14:paraId="27DC7421" w14:textId="77777777" w:rsidR="00220F14" w:rsidRPr="00B20DF4" w:rsidRDefault="00220F14" w:rsidP="00220F14">
      <w:pPr>
        <w:spacing w:after="480" w:line="240" w:lineRule="auto"/>
        <w:ind w:left="-10"/>
        <w:textAlignment w:val="baseline"/>
        <w:outlineLvl w:val="0"/>
        <w:rPr>
          <w:rFonts w:ascii="Times New Roman" w:eastAsia="Times New Roman" w:hAnsi="Times New Roman" w:cs="Times New Roman"/>
          <w:b/>
          <w:bCs/>
          <w:color w:val="103A44"/>
          <w:kern w:val="36"/>
          <w:sz w:val="36"/>
          <w:szCs w:val="36"/>
          <w:lang w:eastAsia="en-GB"/>
        </w:rPr>
      </w:pPr>
      <w:r w:rsidRPr="00B20DF4">
        <w:rPr>
          <w:rFonts w:ascii="Times New Roman" w:eastAsia="Times New Roman" w:hAnsi="Times New Roman" w:cs="Times New Roman"/>
          <w:b/>
          <w:bCs/>
          <w:color w:val="103A44"/>
          <w:kern w:val="36"/>
          <w:sz w:val="36"/>
          <w:szCs w:val="36"/>
          <w:lang w:eastAsia="en-GB"/>
        </w:rPr>
        <w:t>Adult safeguarding privacy notice</w:t>
      </w:r>
    </w:p>
    <w:p w14:paraId="4F5FE590" w14:textId="0BFE21BE" w:rsidR="00220F14" w:rsidRPr="00410FFE" w:rsidRDefault="00220F14" w:rsidP="00220F14">
      <w:pPr>
        <w:spacing w:after="240" w:line="240" w:lineRule="auto"/>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 xml:space="preserve">We keep this privacy notice under regular review and was last updated </w:t>
      </w:r>
      <w:r w:rsidR="00B20DF4" w:rsidRPr="00410FFE">
        <w:rPr>
          <w:rFonts w:ascii="Times New Roman" w:eastAsia="Times New Roman" w:hAnsi="Times New Roman" w:cs="Times New Roman"/>
          <w:color w:val="09262D"/>
          <w:sz w:val="28"/>
          <w:szCs w:val="28"/>
          <w:lang w:eastAsia="en-GB"/>
        </w:rPr>
        <w:t xml:space="preserve">July, </w:t>
      </w:r>
      <w:r w:rsidRPr="00410FFE">
        <w:rPr>
          <w:rFonts w:ascii="Times New Roman" w:eastAsia="Times New Roman" w:hAnsi="Times New Roman" w:cs="Times New Roman"/>
          <w:color w:val="09262D"/>
          <w:sz w:val="28"/>
          <w:szCs w:val="28"/>
          <w:lang w:eastAsia="en-GB"/>
        </w:rPr>
        <w:t xml:space="preserve"> 2022.</w:t>
      </w:r>
    </w:p>
    <w:p w14:paraId="2CF69B68" w14:textId="2A154C3E" w:rsidR="00220F14" w:rsidRPr="00410FFE" w:rsidRDefault="00B20DF4" w:rsidP="00220F14">
      <w:pPr>
        <w:spacing w:line="240" w:lineRule="auto"/>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 xml:space="preserve">The Myriad Centre </w:t>
      </w:r>
      <w:r w:rsidR="00220F14" w:rsidRPr="00410FFE">
        <w:rPr>
          <w:rFonts w:ascii="Times New Roman" w:eastAsia="Times New Roman" w:hAnsi="Times New Roman" w:cs="Times New Roman"/>
          <w:color w:val="09262D"/>
          <w:sz w:val="28"/>
          <w:szCs w:val="28"/>
          <w:lang w:eastAsia="en-GB"/>
        </w:rPr>
        <w:t>respects your privacy and is committed to protecting your personal data. This privacy notice will inform you as to how we look after your personal data and tell you about your privacy rights and how the law protects you.</w:t>
      </w:r>
    </w:p>
    <w:p w14:paraId="73C38C72" w14:textId="4B8CC122" w:rsidR="00466379" w:rsidRPr="00410FFE" w:rsidRDefault="00B20DF4" w:rsidP="00466379">
      <w:pPr>
        <w:pStyle w:val="NormalWeb"/>
        <w:spacing w:before="0" w:beforeAutospacing="0" w:after="240" w:afterAutospacing="0"/>
        <w:textAlignment w:val="baseline"/>
        <w:rPr>
          <w:color w:val="09262D"/>
          <w:sz w:val="28"/>
          <w:szCs w:val="28"/>
        </w:rPr>
      </w:pPr>
      <w:r w:rsidRPr="00410FFE">
        <w:rPr>
          <w:color w:val="09262D"/>
          <w:sz w:val="28"/>
          <w:szCs w:val="28"/>
        </w:rPr>
        <w:t xml:space="preserve">The Myriad </w:t>
      </w:r>
      <w:r w:rsidR="00466379" w:rsidRPr="00410FFE">
        <w:rPr>
          <w:color w:val="09262D"/>
          <w:sz w:val="28"/>
          <w:szCs w:val="28"/>
        </w:rPr>
        <w:t xml:space="preserve">collects, uses and is responsible for certain personal information about you. When we do so we are regulated under the United Kingdom General Data Protection Regulation (“UK GDPR”) and the Data Protection Act 2018. We are responsible as ‘controller’ of that personal information. Our Data Protection Officer is </w:t>
      </w:r>
      <w:r w:rsidRPr="00410FFE">
        <w:rPr>
          <w:color w:val="09262D"/>
          <w:sz w:val="28"/>
          <w:szCs w:val="28"/>
        </w:rPr>
        <w:t>Patricia Terry.</w:t>
      </w:r>
    </w:p>
    <w:p w14:paraId="2A2009EE" w14:textId="77777777" w:rsidR="00A428E2" w:rsidRPr="00B20DF4" w:rsidRDefault="00A428E2" w:rsidP="00A428E2">
      <w:pPr>
        <w:pStyle w:val="NoSpacing"/>
        <w:rPr>
          <w:rFonts w:ascii="Times New Roman" w:hAnsi="Times New Roman" w:cs="Times New Roman"/>
        </w:rPr>
      </w:pPr>
    </w:p>
    <w:p w14:paraId="5CE00A8A" w14:textId="77777777" w:rsidR="00897B9C" w:rsidRPr="00B20DF4" w:rsidRDefault="00897B9C" w:rsidP="00897B9C">
      <w:pPr>
        <w:spacing w:after="270" w:line="240" w:lineRule="auto"/>
        <w:textAlignment w:val="baseline"/>
        <w:outlineLvl w:val="1"/>
        <w:rPr>
          <w:rFonts w:ascii="Times New Roman" w:eastAsia="Times New Roman" w:hAnsi="Times New Roman" w:cs="Times New Roman"/>
          <w:b/>
          <w:bCs/>
          <w:color w:val="103A44"/>
          <w:sz w:val="36"/>
          <w:szCs w:val="36"/>
          <w:lang w:eastAsia="en-GB"/>
        </w:rPr>
      </w:pPr>
      <w:r w:rsidRPr="00B20DF4">
        <w:rPr>
          <w:rFonts w:ascii="Times New Roman" w:eastAsia="Times New Roman" w:hAnsi="Times New Roman" w:cs="Times New Roman"/>
          <w:b/>
          <w:bCs/>
          <w:color w:val="103A44"/>
          <w:sz w:val="36"/>
          <w:szCs w:val="36"/>
          <w:lang w:eastAsia="en-GB"/>
        </w:rPr>
        <w:t>Adult safeguarding – what it is and why it matters</w:t>
      </w:r>
    </w:p>
    <w:p w14:paraId="1A0135F7" w14:textId="77777777" w:rsidR="00897B9C" w:rsidRPr="00410FFE" w:rsidRDefault="00897B9C" w:rsidP="00897B9C">
      <w:pPr>
        <w:spacing w:after="240" w:line="240" w:lineRule="auto"/>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Safeguarding means 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p>
    <w:p w14:paraId="3B7FF270" w14:textId="017B39D2" w:rsidR="00897B9C" w:rsidRPr="00410FFE" w:rsidRDefault="00B20DF4" w:rsidP="00897B9C">
      <w:pPr>
        <w:spacing w:after="240" w:line="240" w:lineRule="auto"/>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A</w:t>
      </w:r>
      <w:r w:rsidR="00897B9C" w:rsidRPr="00410FFE">
        <w:rPr>
          <w:rFonts w:ascii="Times New Roman" w:eastAsia="Times New Roman" w:hAnsi="Times New Roman" w:cs="Times New Roman"/>
          <w:color w:val="09262D"/>
          <w:sz w:val="28"/>
          <w:szCs w:val="28"/>
          <w:lang w:eastAsia="en-GB"/>
        </w:rPr>
        <w:t>dult safeguarding duties apply equally to those adults with care and support needs regardless of whether those needs are being met, regardless of whether the adult lacks mental capacity or not, and regardless of setting, other than prisons and approved premises where prison governors and National Offender Management Service (NOMS) respectively have responsibility.</w:t>
      </w:r>
    </w:p>
    <w:p w14:paraId="62426A77" w14:textId="77777777" w:rsidR="00387882" w:rsidRPr="00B20DF4" w:rsidRDefault="00387882" w:rsidP="00387882">
      <w:pPr>
        <w:spacing w:after="270" w:line="240" w:lineRule="auto"/>
        <w:textAlignment w:val="baseline"/>
        <w:outlineLvl w:val="1"/>
        <w:rPr>
          <w:rFonts w:ascii="Times New Roman" w:eastAsia="Times New Roman" w:hAnsi="Times New Roman" w:cs="Times New Roman"/>
          <w:b/>
          <w:bCs/>
          <w:color w:val="103A44"/>
          <w:sz w:val="36"/>
          <w:szCs w:val="36"/>
          <w:lang w:eastAsia="en-GB"/>
        </w:rPr>
      </w:pPr>
      <w:r w:rsidRPr="00B20DF4">
        <w:rPr>
          <w:rFonts w:ascii="Times New Roman" w:eastAsia="Times New Roman" w:hAnsi="Times New Roman" w:cs="Times New Roman"/>
          <w:b/>
          <w:bCs/>
          <w:color w:val="103A44"/>
          <w:sz w:val="36"/>
          <w:szCs w:val="36"/>
          <w:lang w:eastAsia="en-GB"/>
        </w:rPr>
        <w:t>Personal information we collect and use</w:t>
      </w:r>
    </w:p>
    <w:p w14:paraId="28FB4DFE" w14:textId="77777777" w:rsidR="00387882" w:rsidRPr="00B20DF4" w:rsidRDefault="00387882" w:rsidP="00387882">
      <w:pPr>
        <w:spacing w:after="270" w:line="240" w:lineRule="auto"/>
        <w:textAlignment w:val="baseline"/>
        <w:outlineLvl w:val="2"/>
        <w:rPr>
          <w:rFonts w:ascii="Times New Roman" w:eastAsia="Times New Roman" w:hAnsi="Times New Roman" w:cs="Times New Roman"/>
          <w:b/>
          <w:bCs/>
          <w:color w:val="103A44"/>
          <w:sz w:val="36"/>
          <w:szCs w:val="36"/>
          <w:lang w:eastAsia="en-GB"/>
        </w:rPr>
      </w:pPr>
      <w:r w:rsidRPr="00B20DF4">
        <w:rPr>
          <w:rFonts w:ascii="Times New Roman" w:eastAsia="Times New Roman" w:hAnsi="Times New Roman" w:cs="Times New Roman"/>
          <w:b/>
          <w:bCs/>
          <w:color w:val="103A44"/>
          <w:sz w:val="36"/>
          <w:szCs w:val="36"/>
          <w:lang w:eastAsia="en-GB"/>
        </w:rPr>
        <w:t>Information collected by us</w:t>
      </w:r>
    </w:p>
    <w:p w14:paraId="4BEBDF4A" w14:textId="77777777" w:rsidR="00387882" w:rsidRPr="00410FFE" w:rsidRDefault="00387882" w:rsidP="00387882">
      <w:pPr>
        <w:spacing w:after="240" w:line="240" w:lineRule="auto"/>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In the course of working with you, we may collect the following personal information when you provide it to us:</w:t>
      </w:r>
    </w:p>
    <w:p w14:paraId="32E207CE" w14:textId="77777777" w:rsidR="00387882" w:rsidRPr="00410FFE" w:rsidRDefault="00387882" w:rsidP="00387882">
      <w:pPr>
        <w:numPr>
          <w:ilvl w:val="0"/>
          <w:numId w:val="6"/>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personal information e.g. your name, address, telephone number, date of birth</w:t>
      </w:r>
    </w:p>
    <w:p w14:paraId="24522F39" w14:textId="77777777" w:rsidR="00387882" w:rsidRPr="00410FFE" w:rsidRDefault="00387882" w:rsidP="00387882">
      <w:pPr>
        <w:numPr>
          <w:ilvl w:val="0"/>
          <w:numId w:val="6"/>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contact details for members of your family and support network</w:t>
      </w:r>
    </w:p>
    <w:p w14:paraId="7FEA58D2" w14:textId="77777777" w:rsidR="00387882" w:rsidRPr="00410FFE" w:rsidRDefault="00387882" w:rsidP="00387882">
      <w:pPr>
        <w:numPr>
          <w:ilvl w:val="0"/>
          <w:numId w:val="6"/>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lastRenderedPageBreak/>
        <w:t>information about your finances, e.g. bank details, income, benefits</w:t>
      </w:r>
    </w:p>
    <w:p w14:paraId="5C5E7C8E" w14:textId="77777777" w:rsidR="00387882" w:rsidRPr="00410FFE" w:rsidRDefault="00387882" w:rsidP="00387882">
      <w:pPr>
        <w:numPr>
          <w:ilvl w:val="0"/>
          <w:numId w:val="6"/>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photographs, e.g. to help inform an Occupational Therapy Assessment</w:t>
      </w:r>
    </w:p>
    <w:p w14:paraId="2FDD2EA0" w14:textId="77777777" w:rsidR="00387882" w:rsidRPr="00410FFE" w:rsidRDefault="00387882" w:rsidP="00387882">
      <w:pPr>
        <w:spacing w:after="240" w:line="240" w:lineRule="auto"/>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We also collect the following ‘special category data’ (personal data which is more sensitive and is treated with extra care and protection) when you provide it to us.</w:t>
      </w:r>
    </w:p>
    <w:p w14:paraId="53527E33" w14:textId="77777777" w:rsidR="00387882" w:rsidRPr="00410FFE" w:rsidRDefault="00387882" w:rsidP="00387882">
      <w:pPr>
        <w:numPr>
          <w:ilvl w:val="0"/>
          <w:numId w:val="7"/>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information about your racial or ethnic origin, religious or philosophical belief and your sexual orientation</w:t>
      </w:r>
    </w:p>
    <w:p w14:paraId="1EC04EB5" w14:textId="77777777" w:rsidR="00387882" w:rsidRPr="00410FFE" w:rsidRDefault="00387882" w:rsidP="00387882">
      <w:pPr>
        <w:numPr>
          <w:ilvl w:val="0"/>
          <w:numId w:val="7"/>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information about health conditions or disabilities that may apply to you</w:t>
      </w:r>
    </w:p>
    <w:p w14:paraId="529849F9" w14:textId="77777777" w:rsidR="00387882" w:rsidRPr="00410FFE" w:rsidRDefault="00387882" w:rsidP="00387882">
      <w:pPr>
        <w:numPr>
          <w:ilvl w:val="0"/>
          <w:numId w:val="7"/>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information about you and your circumstances</w:t>
      </w:r>
    </w:p>
    <w:p w14:paraId="375AB597" w14:textId="77777777" w:rsidR="00387882" w:rsidRPr="00410FFE" w:rsidRDefault="00387882" w:rsidP="00387882">
      <w:pPr>
        <w:numPr>
          <w:ilvl w:val="0"/>
          <w:numId w:val="7"/>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information about relevant health and safety concerns</w:t>
      </w:r>
    </w:p>
    <w:p w14:paraId="2DF53D6B" w14:textId="77777777" w:rsidR="00387882" w:rsidRPr="00410FFE" w:rsidRDefault="00387882" w:rsidP="00387882">
      <w:pPr>
        <w:numPr>
          <w:ilvl w:val="0"/>
          <w:numId w:val="7"/>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information about your needs and wishes</w:t>
      </w:r>
    </w:p>
    <w:p w14:paraId="7BC56DCD" w14:textId="77777777" w:rsidR="004430E5" w:rsidRPr="00B20DF4" w:rsidRDefault="004430E5" w:rsidP="004430E5">
      <w:pPr>
        <w:rPr>
          <w:rFonts w:ascii="Times New Roman" w:hAnsi="Times New Roman" w:cs="Times New Roman"/>
        </w:rPr>
      </w:pPr>
    </w:p>
    <w:p w14:paraId="64152F78" w14:textId="77777777" w:rsidR="00EF6C03" w:rsidRPr="00B20DF4" w:rsidRDefault="00EF6C03" w:rsidP="00EF6C03">
      <w:pPr>
        <w:spacing w:before="450" w:after="270" w:line="240" w:lineRule="auto"/>
        <w:textAlignment w:val="baseline"/>
        <w:outlineLvl w:val="3"/>
        <w:rPr>
          <w:rFonts w:ascii="Times New Roman" w:eastAsia="Times New Roman" w:hAnsi="Times New Roman" w:cs="Times New Roman"/>
          <w:b/>
          <w:bCs/>
          <w:color w:val="103A44"/>
          <w:sz w:val="32"/>
          <w:szCs w:val="32"/>
          <w:lang w:eastAsia="en-GB"/>
        </w:rPr>
      </w:pPr>
      <w:r w:rsidRPr="00B20DF4">
        <w:rPr>
          <w:rFonts w:ascii="Times New Roman" w:eastAsia="Times New Roman" w:hAnsi="Times New Roman" w:cs="Times New Roman"/>
          <w:b/>
          <w:bCs/>
          <w:color w:val="103A44"/>
          <w:sz w:val="32"/>
          <w:szCs w:val="32"/>
          <w:lang w:eastAsia="en-GB"/>
        </w:rPr>
        <w:t>Collecting and sharing your personal information</w:t>
      </w:r>
    </w:p>
    <w:p w14:paraId="1BCAF818" w14:textId="77777777" w:rsidR="00EF6C03" w:rsidRPr="00410FFE" w:rsidRDefault="00EF6C03" w:rsidP="00EF6C03">
      <w:pPr>
        <w:spacing w:after="240" w:line="240" w:lineRule="auto"/>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While working with you, we may collect information from, or share it, with some of the following third parties (non-exhaustive list):</w:t>
      </w:r>
    </w:p>
    <w:p w14:paraId="549C80F7"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advocates, deputies, legal power of attorney</w:t>
      </w:r>
    </w:p>
    <w:p w14:paraId="130C722E"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borough councils, housing associations and landlords</w:t>
      </w:r>
    </w:p>
    <w:p w14:paraId="5F84F825"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cabinet members</w:t>
      </w:r>
    </w:p>
    <w:p w14:paraId="0B308E71"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Care Quality Commission (CQC)</w:t>
      </w:r>
    </w:p>
    <w:p w14:paraId="60D54736"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central government</w:t>
      </w:r>
    </w:p>
    <w:p w14:paraId="7119CB5D"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county councillors</w:t>
      </w:r>
    </w:p>
    <w:p w14:paraId="059BAC72"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Department for Work and Pensions (DWP)</w:t>
      </w:r>
    </w:p>
    <w:p w14:paraId="4033360E"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external providers</w:t>
      </w:r>
    </w:p>
    <w:p w14:paraId="07AD8A1C"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family members and carers</w:t>
      </w:r>
    </w:p>
    <w:p w14:paraId="2798118A"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internal teams, such as case management and finance, project teams</w:t>
      </w:r>
    </w:p>
    <w:p w14:paraId="2B4A6C9C"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legal representatives, such as solicitors</w:t>
      </w:r>
    </w:p>
    <w:p w14:paraId="613563ED"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local government ombudsman</w:t>
      </w:r>
    </w:p>
    <w:p w14:paraId="58477155"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MPs</w:t>
      </w:r>
    </w:p>
    <w:p w14:paraId="47D3BBD8"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'Nearest Relative'</w:t>
      </w:r>
    </w:p>
    <w:p w14:paraId="20DA31E0"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NHS providers, such as GPs and hospitals</w:t>
      </w:r>
    </w:p>
    <w:p w14:paraId="6DB82122"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other professionals</w:t>
      </w:r>
    </w:p>
    <w:p w14:paraId="4BDC0F7C"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partner agencies, such as volunteer organisations and statutory organisations</w:t>
      </w:r>
    </w:p>
    <w:p w14:paraId="544AE4E2" w14:textId="77777777" w:rsidR="00EF6C03" w:rsidRPr="00410FFE" w:rsidRDefault="00EF6C03" w:rsidP="00EF6C03">
      <w:pPr>
        <w:numPr>
          <w:ilvl w:val="0"/>
          <w:numId w:val="8"/>
        </w:numPr>
        <w:spacing w:after="0" w:line="240" w:lineRule="auto"/>
        <w:ind w:left="1260"/>
        <w:textAlignment w:val="baseline"/>
        <w:rPr>
          <w:rFonts w:ascii="Times New Roman" w:eastAsia="Times New Roman" w:hAnsi="Times New Roman" w:cs="Times New Roman"/>
          <w:color w:val="09262D"/>
          <w:sz w:val="28"/>
          <w:szCs w:val="28"/>
          <w:lang w:eastAsia="en-GB"/>
        </w:rPr>
      </w:pPr>
      <w:r w:rsidRPr="00410FFE">
        <w:rPr>
          <w:rFonts w:ascii="Times New Roman" w:eastAsia="Times New Roman" w:hAnsi="Times New Roman" w:cs="Times New Roman"/>
          <w:color w:val="09262D"/>
          <w:sz w:val="28"/>
          <w:szCs w:val="28"/>
          <w:lang w:eastAsia="en-GB"/>
        </w:rPr>
        <w:t>schools</w:t>
      </w:r>
    </w:p>
    <w:p w14:paraId="0036144E" w14:textId="77777777" w:rsidR="00EF6C03" w:rsidRPr="00B20DF4" w:rsidRDefault="00EF6C03" w:rsidP="004430E5">
      <w:pPr>
        <w:rPr>
          <w:rFonts w:ascii="Times New Roman" w:hAnsi="Times New Roman" w:cs="Times New Roman"/>
        </w:rPr>
      </w:pPr>
    </w:p>
    <w:p w14:paraId="02315939" w14:textId="77777777" w:rsidR="000370DC" w:rsidRPr="00410FFE" w:rsidRDefault="000370DC" w:rsidP="000370DC">
      <w:pPr>
        <w:pStyle w:val="NormalWeb"/>
        <w:spacing w:before="0" w:beforeAutospacing="0" w:after="240" w:afterAutospacing="0"/>
        <w:textAlignment w:val="baseline"/>
        <w:rPr>
          <w:color w:val="09262D"/>
          <w:sz w:val="28"/>
          <w:szCs w:val="28"/>
        </w:rPr>
      </w:pPr>
      <w:r w:rsidRPr="00410FFE">
        <w:rPr>
          <w:color w:val="09262D"/>
          <w:sz w:val="28"/>
          <w:szCs w:val="28"/>
        </w:rPr>
        <w:t>Internal sharing will be on a need-to-know basis with names and addresses removed and the data aggregated to the project team so that other internal teams are unable to identify individuals.</w:t>
      </w:r>
    </w:p>
    <w:p w14:paraId="24B5E34E" w14:textId="77777777" w:rsidR="000370DC" w:rsidRPr="00410FFE" w:rsidRDefault="000370DC" w:rsidP="000370DC">
      <w:pPr>
        <w:pStyle w:val="NormalWeb"/>
        <w:spacing w:before="0" w:beforeAutospacing="0" w:after="240" w:afterAutospacing="0"/>
        <w:textAlignment w:val="baseline"/>
        <w:rPr>
          <w:color w:val="09262D"/>
          <w:sz w:val="28"/>
          <w:szCs w:val="28"/>
        </w:rPr>
      </w:pPr>
      <w:r w:rsidRPr="00410FFE">
        <w:rPr>
          <w:color w:val="09262D"/>
          <w:sz w:val="28"/>
          <w:szCs w:val="28"/>
        </w:rPr>
        <w:lastRenderedPageBreak/>
        <w:t>This data sharing enables us to personalise your care and ensure that you are receiving the best support possible.</w:t>
      </w:r>
    </w:p>
    <w:p w14:paraId="70DDF974" w14:textId="77777777" w:rsidR="000370DC" w:rsidRPr="00410FFE" w:rsidRDefault="000370DC" w:rsidP="000370DC">
      <w:pPr>
        <w:pStyle w:val="NormalWeb"/>
        <w:spacing w:before="0" w:beforeAutospacing="0" w:after="240" w:afterAutospacing="0"/>
        <w:textAlignment w:val="baseline"/>
        <w:rPr>
          <w:color w:val="09262D"/>
          <w:sz w:val="28"/>
          <w:szCs w:val="28"/>
        </w:rPr>
      </w:pPr>
      <w:r w:rsidRPr="00410FFE">
        <w:rPr>
          <w:color w:val="09262D"/>
          <w:sz w:val="28"/>
          <w:szCs w:val="28"/>
        </w:rPr>
        <w:t>Each organisation will ensure they have the relevant agreements in place to be able to process your personal information.</w:t>
      </w:r>
    </w:p>
    <w:p w14:paraId="0EB7DA58" w14:textId="77777777" w:rsidR="000370DC" w:rsidRPr="00410FFE" w:rsidRDefault="000370DC" w:rsidP="000370DC">
      <w:pPr>
        <w:pStyle w:val="NormalWeb"/>
        <w:spacing w:before="0" w:beforeAutospacing="0" w:after="240" w:afterAutospacing="0"/>
        <w:textAlignment w:val="baseline"/>
        <w:rPr>
          <w:color w:val="09262D"/>
          <w:sz w:val="28"/>
          <w:szCs w:val="28"/>
        </w:rPr>
      </w:pPr>
      <w:r w:rsidRPr="00410FFE">
        <w:rPr>
          <w:color w:val="09262D"/>
          <w:sz w:val="28"/>
          <w:szCs w:val="28"/>
        </w:rPr>
        <w:t>We will share personal information with law enforcement or other authorities if required by applicable law or in connection with legal proceedings.</w:t>
      </w:r>
    </w:p>
    <w:p w14:paraId="3E40178B" w14:textId="77777777" w:rsidR="000370DC" w:rsidRPr="00410FFE" w:rsidRDefault="000370DC" w:rsidP="000370DC">
      <w:pPr>
        <w:pStyle w:val="NormalWeb"/>
        <w:spacing w:before="0" w:beforeAutospacing="0" w:after="240" w:afterAutospacing="0"/>
        <w:textAlignment w:val="baseline"/>
        <w:rPr>
          <w:color w:val="09262D"/>
          <w:sz w:val="28"/>
          <w:szCs w:val="28"/>
        </w:rPr>
      </w:pPr>
      <w:r w:rsidRPr="00410FFE">
        <w:rPr>
          <w:color w:val="09262D"/>
          <w:sz w:val="28"/>
          <w:szCs w:val="28"/>
        </w:rPr>
        <w:t>We will share personal information with our legal and professional advisers in the event of a dispute, complaint, or claim. We rely on Article 9(2)(f) where the processing of special category data is necessary for the establishment, exercise, or defence of legal claims or whenever courts are acting in their judicial capacity.</w:t>
      </w:r>
    </w:p>
    <w:p w14:paraId="1CC0FAED" w14:textId="77777777" w:rsidR="00E9706C" w:rsidRPr="00B20DF4" w:rsidRDefault="00E9706C" w:rsidP="00E9706C">
      <w:pPr>
        <w:spacing w:before="450" w:after="270" w:line="240" w:lineRule="auto"/>
        <w:textAlignment w:val="baseline"/>
        <w:outlineLvl w:val="1"/>
        <w:rPr>
          <w:rFonts w:ascii="Times New Roman" w:eastAsia="Times New Roman" w:hAnsi="Times New Roman" w:cs="Times New Roman"/>
          <w:b/>
          <w:bCs/>
          <w:color w:val="103A44"/>
          <w:sz w:val="36"/>
          <w:szCs w:val="36"/>
          <w:lang w:eastAsia="en-GB"/>
        </w:rPr>
      </w:pPr>
      <w:r w:rsidRPr="00B20DF4">
        <w:rPr>
          <w:rFonts w:ascii="Times New Roman" w:eastAsia="Times New Roman" w:hAnsi="Times New Roman" w:cs="Times New Roman"/>
          <w:b/>
          <w:bCs/>
          <w:color w:val="103A44"/>
          <w:sz w:val="36"/>
          <w:szCs w:val="36"/>
          <w:lang w:eastAsia="en-GB"/>
        </w:rPr>
        <w:t>How we use your personal information</w:t>
      </w:r>
    </w:p>
    <w:p w14:paraId="32671710" w14:textId="77777777" w:rsidR="00E9706C" w:rsidRPr="004044FA" w:rsidRDefault="00E9706C" w:rsidP="004044FA">
      <w:pPr>
        <w:pStyle w:val="ListParagraph"/>
        <w:numPr>
          <w:ilvl w:val="0"/>
          <w:numId w:val="15"/>
        </w:num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We use your personal information to:</w:t>
      </w:r>
    </w:p>
    <w:p w14:paraId="37EC86CC"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create a secure and comprehensive record of all of the work that we do with and for you:</w:t>
      </w:r>
    </w:p>
    <w:p w14:paraId="07FC0C9D"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your name, address, telephone number, date of birth</w:t>
      </w:r>
    </w:p>
    <w:p w14:paraId="6B7CA7F8"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contact details for members of your family and support network</w:t>
      </w:r>
    </w:p>
    <w:p w14:paraId="2844B321"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fully understand your needs:</w:t>
      </w:r>
    </w:p>
    <w:p w14:paraId="6E98D154"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information about you and your circumstances</w:t>
      </w:r>
    </w:p>
    <w:p w14:paraId="77A36345"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information about your needs and wishes</w:t>
      </w:r>
    </w:p>
    <w:p w14:paraId="522453AA"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information such as racial or ethnic origin, religious or philosophical beliefs, your sexual orientation</w:t>
      </w:r>
    </w:p>
    <w:p w14:paraId="56AA7580"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your photograph</w:t>
      </w:r>
    </w:p>
    <w:p w14:paraId="646A9A0C" w14:textId="0390A429"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promote your health and wellbeing</w:t>
      </w:r>
      <w:r w:rsidR="001F29AB" w:rsidRPr="004044FA">
        <w:rPr>
          <w:rFonts w:ascii="Times New Roman" w:eastAsia="Times New Roman" w:hAnsi="Times New Roman" w:cs="Times New Roman"/>
          <w:color w:val="09262D"/>
          <w:sz w:val="28"/>
          <w:szCs w:val="28"/>
          <w:lang w:eastAsia="en-GB"/>
        </w:rPr>
        <w:t>.</w:t>
      </w:r>
      <w:r w:rsidRPr="004044FA">
        <w:rPr>
          <w:rFonts w:ascii="Times New Roman" w:eastAsia="Times New Roman" w:hAnsi="Times New Roman" w:cs="Times New Roman"/>
          <w:color w:val="09262D"/>
          <w:sz w:val="28"/>
          <w:szCs w:val="28"/>
          <w:lang w:eastAsia="en-GB"/>
        </w:rPr>
        <w:t xml:space="preserve"> </w:t>
      </w:r>
    </w:p>
    <w:p w14:paraId="68A4A36F"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information about any health conditions or disabilities that may apply to you, including your mental health</w:t>
      </w:r>
    </w:p>
    <w:p w14:paraId="0F1EDACE" w14:textId="02027672"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arrange short/long term care solutions:</w:t>
      </w:r>
    </w:p>
    <w:p w14:paraId="2DBCBF85"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details contained in your care records and conversations held</w:t>
      </w:r>
    </w:p>
    <w:p w14:paraId="3D0C0B03"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liaise with agencies, companies and charities on your behalf:</w:t>
      </w:r>
    </w:p>
    <w:p w14:paraId="120F46B0"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relevant personal information held on our systems</w:t>
      </w:r>
    </w:p>
    <w:p w14:paraId="6F17842F"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endeavour to keep you safe from harm:</w:t>
      </w:r>
    </w:p>
    <w:p w14:paraId="7436EC64"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information about any health and safety concerns that may be relevant</w:t>
      </w:r>
    </w:p>
    <w:p w14:paraId="7A17B920"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process complaints and compliments regarding the services we have provided</w:t>
      </w:r>
    </w:p>
    <w:p w14:paraId="7B260A1D"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details contained in your care records and correspondence received</w:t>
      </w:r>
    </w:p>
    <w:p w14:paraId="7D5F06B9"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request and arrange installation of specialist equipment for you:</w:t>
      </w:r>
    </w:p>
    <w:p w14:paraId="4191E1B7"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information about any health conditions or disabilities that may apply to you</w:t>
      </w:r>
    </w:p>
    <w:p w14:paraId="148D02B9"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lastRenderedPageBreak/>
        <w:t>information about your needs and wishes</w:t>
      </w:r>
    </w:p>
    <w:p w14:paraId="00AE3380"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your name, address, telephone number, date of birth</w:t>
      </w:r>
    </w:p>
    <w:p w14:paraId="35FA6322"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contact details for members of your family and support network</w:t>
      </w:r>
    </w:p>
    <w:p w14:paraId="61B9DA94"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your photograph</w:t>
      </w:r>
    </w:p>
    <w:p w14:paraId="32035328"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assess your financial contribution to your care:</w:t>
      </w:r>
    </w:p>
    <w:p w14:paraId="4499F4E1"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information about your finances - bank details, income, benefits</w:t>
      </w:r>
    </w:p>
    <w:p w14:paraId="6154434A"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work with you or your representative to create a Care and Support Plan:</w:t>
      </w:r>
    </w:p>
    <w:p w14:paraId="78A648C5" w14:textId="238BB56B"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details contained in your care records and conversations held</w:t>
      </w:r>
      <w:r w:rsidR="004044FA">
        <w:rPr>
          <w:rFonts w:ascii="Times New Roman" w:eastAsia="Times New Roman" w:hAnsi="Times New Roman" w:cs="Times New Roman"/>
          <w:color w:val="09262D"/>
          <w:sz w:val="28"/>
          <w:szCs w:val="28"/>
          <w:lang w:eastAsia="en-GB"/>
        </w:rPr>
        <w:t>.</w:t>
      </w:r>
    </w:p>
    <w:p w14:paraId="1E429412" w14:textId="77777777" w:rsidR="00E9706C" w:rsidRPr="004044FA" w:rsidRDefault="00E9706C" w:rsidP="004044FA">
      <w:pPr>
        <w:numPr>
          <w:ilvl w:val="0"/>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analyse the service that we are providing:</w:t>
      </w:r>
    </w:p>
    <w:p w14:paraId="7B373C98" w14:textId="77777777" w:rsidR="00E9706C" w:rsidRPr="004044FA" w:rsidRDefault="00E9706C" w:rsidP="004044FA">
      <w:pPr>
        <w:numPr>
          <w:ilvl w:val="1"/>
          <w:numId w:val="15"/>
        </w:num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statistical reports output by our computer systems</w:t>
      </w:r>
    </w:p>
    <w:p w14:paraId="111C8D0E" w14:textId="77777777" w:rsidR="00E9706C" w:rsidRPr="004044FA" w:rsidRDefault="00E9706C" w:rsidP="00E9706C">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The sharing of information facilitates a joined-up approach with partner agencies, to provide you with the best possible care and support. Sharing will, however, only be done where it is necessary or required by law.</w:t>
      </w:r>
    </w:p>
    <w:p w14:paraId="0F5C130D" w14:textId="77777777" w:rsidR="00E9706C" w:rsidRPr="001F29AB" w:rsidRDefault="00E9706C" w:rsidP="00E9706C">
      <w:pPr>
        <w:spacing w:after="270" w:line="240" w:lineRule="auto"/>
        <w:textAlignment w:val="baseline"/>
        <w:outlineLvl w:val="2"/>
        <w:rPr>
          <w:rFonts w:ascii="Times New Roman" w:eastAsia="Times New Roman" w:hAnsi="Times New Roman" w:cs="Times New Roman"/>
          <w:b/>
          <w:bCs/>
          <w:color w:val="103A44"/>
          <w:sz w:val="36"/>
          <w:szCs w:val="36"/>
          <w:lang w:eastAsia="en-GB"/>
        </w:rPr>
      </w:pPr>
      <w:r w:rsidRPr="001F29AB">
        <w:rPr>
          <w:rFonts w:ascii="Times New Roman" w:eastAsia="Times New Roman" w:hAnsi="Times New Roman" w:cs="Times New Roman"/>
          <w:b/>
          <w:bCs/>
          <w:color w:val="103A44"/>
          <w:sz w:val="36"/>
          <w:szCs w:val="36"/>
          <w:lang w:eastAsia="en-GB"/>
        </w:rPr>
        <w:t>How long your personal data will be kept</w:t>
      </w:r>
    </w:p>
    <w:p w14:paraId="5A539FB4" w14:textId="108B2A64" w:rsidR="00E9706C" w:rsidRPr="004044FA" w:rsidRDefault="00E9706C" w:rsidP="00E9706C">
      <w:p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We will only hold your personal information for as long as necessary.</w:t>
      </w:r>
      <w:r w:rsidR="00F1794C" w:rsidRPr="004044FA">
        <w:rPr>
          <w:rFonts w:ascii="Times New Roman" w:hAnsi="Times New Roman" w:cs="Times New Roman"/>
          <w:color w:val="505050"/>
          <w:sz w:val="28"/>
          <w:szCs w:val="28"/>
          <w:shd w:val="clear" w:color="auto" w:fill="FFFFFF"/>
        </w:rPr>
        <w:t xml:space="preserve"> We will not keep your information longer than it is needed. In some instances, the law sets the length of time information has to be kept. We may keep your data longer if we need to retain it for legal, regulatory, or evidential or best practice reasons. We will dispose of all records in a secure way, whether they are on paper or electronic. </w:t>
      </w:r>
    </w:p>
    <w:p w14:paraId="5522AF41" w14:textId="77777777" w:rsidR="00E9706C" w:rsidRPr="00F1794C" w:rsidRDefault="00E9706C" w:rsidP="00E9706C">
      <w:pPr>
        <w:spacing w:before="450" w:after="270" w:line="240" w:lineRule="auto"/>
        <w:textAlignment w:val="baseline"/>
        <w:outlineLvl w:val="2"/>
        <w:rPr>
          <w:rFonts w:ascii="Times New Roman" w:eastAsia="Times New Roman" w:hAnsi="Times New Roman" w:cs="Times New Roman"/>
          <w:b/>
          <w:bCs/>
          <w:color w:val="103A44"/>
          <w:sz w:val="36"/>
          <w:szCs w:val="36"/>
          <w:lang w:eastAsia="en-GB"/>
        </w:rPr>
      </w:pPr>
      <w:r w:rsidRPr="00F1794C">
        <w:rPr>
          <w:rFonts w:ascii="Times New Roman" w:eastAsia="Times New Roman" w:hAnsi="Times New Roman" w:cs="Times New Roman"/>
          <w:b/>
          <w:bCs/>
          <w:color w:val="103A44"/>
          <w:sz w:val="36"/>
          <w:szCs w:val="36"/>
          <w:lang w:eastAsia="en-GB"/>
        </w:rPr>
        <w:t>Reasons we can collect and use your personal information</w:t>
      </w:r>
    </w:p>
    <w:p w14:paraId="2EAA3BE9" w14:textId="77777777" w:rsidR="00E9706C" w:rsidRPr="00B20DF4" w:rsidRDefault="00E9706C" w:rsidP="00E9706C">
      <w:pPr>
        <w:spacing w:after="240" w:line="240" w:lineRule="auto"/>
        <w:textAlignment w:val="baseline"/>
        <w:rPr>
          <w:rFonts w:ascii="Times New Roman" w:eastAsia="Times New Roman" w:hAnsi="Times New Roman" w:cs="Times New Roman"/>
          <w:color w:val="09262D"/>
          <w:sz w:val="27"/>
          <w:szCs w:val="27"/>
          <w:lang w:eastAsia="en-GB"/>
        </w:rPr>
      </w:pPr>
      <w:r w:rsidRPr="00B20DF4">
        <w:rPr>
          <w:rFonts w:ascii="Times New Roman" w:eastAsia="Times New Roman" w:hAnsi="Times New Roman" w:cs="Times New Roman"/>
          <w:color w:val="09262D"/>
          <w:sz w:val="27"/>
          <w:szCs w:val="27"/>
          <w:lang w:eastAsia="en-GB"/>
        </w:rPr>
        <w:t>When we collect your personal data, we rely on the following legal bases:</w:t>
      </w:r>
    </w:p>
    <w:p w14:paraId="53C937AE" w14:textId="77777777" w:rsidR="00E9706C" w:rsidRPr="00B20DF4" w:rsidRDefault="00E9706C" w:rsidP="00E9706C">
      <w:pPr>
        <w:numPr>
          <w:ilvl w:val="0"/>
          <w:numId w:val="10"/>
        </w:numPr>
        <w:spacing w:after="0" w:line="240" w:lineRule="auto"/>
        <w:ind w:left="1260"/>
        <w:textAlignment w:val="baseline"/>
        <w:rPr>
          <w:rFonts w:ascii="Times New Roman" w:eastAsia="Times New Roman" w:hAnsi="Times New Roman" w:cs="Times New Roman"/>
          <w:color w:val="09262D"/>
          <w:sz w:val="27"/>
          <w:szCs w:val="27"/>
          <w:lang w:eastAsia="en-GB"/>
        </w:rPr>
      </w:pPr>
      <w:r w:rsidRPr="00B20DF4">
        <w:rPr>
          <w:rFonts w:ascii="Times New Roman" w:eastAsia="Times New Roman" w:hAnsi="Times New Roman" w:cs="Times New Roman"/>
          <w:color w:val="09262D"/>
          <w:sz w:val="27"/>
          <w:szCs w:val="27"/>
          <w:lang w:eastAsia="en-GB"/>
        </w:rPr>
        <w:t>Article 6(1)(e) - processing is necessary for the performance of a task carried out in the public interest or in the exercise of official authority vested in the controller</w:t>
      </w:r>
    </w:p>
    <w:p w14:paraId="6969E679" w14:textId="77777777" w:rsidR="00E9706C" w:rsidRPr="00B20DF4" w:rsidRDefault="00E9706C" w:rsidP="00E9706C">
      <w:pPr>
        <w:numPr>
          <w:ilvl w:val="0"/>
          <w:numId w:val="10"/>
        </w:numPr>
        <w:spacing w:after="0" w:line="240" w:lineRule="auto"/>
        <w:ind w:left="1260"/>
        <w:textAlignment w:val="baseline"/>
        <w:rPr>
          <w:rFonts w:ascii="Times New Roman" w:eastAsia="Times New Roman" w:hAnsi="Times New Roman" w:cs="Times New Roman"/>
          <w:color w:val="09262D"/>
          <w:sz w:val="27"/>
          <w:szCs w:val="27"/>
          <w:lang w:eastAsia="en-GB"/>
        </w:rPr>
      </w:pPr>
      <w:r w:rsidRPr="00B20DF4">
        <w:rPr>
          <w:rFonts w:ascii="Times New Roman" w:eastAsia="Times New Roman" w:hAnsi="Times New Roman" w:cs="Times New Roman"/>
          <w:color w:val="09262D"/>
          <w:sz w:val="27"/>
          <w:szCs w:val="27"/>
          <w:lang w:eastAsia="en-GB"/>
        </w:rPr>
        <w:t>Article 6(1)(c) - processing is necessary for compliance with a legal obligation to which the controller is subject</w:t>
      </w:r>
    </w:p>
    <w:p w14:paraId="1EBBAF1D" w14:textId="77777777" w:rsidR="00E9706C" w:rsidRPr="00B20DF4" w:rsidRDefault="00E9706C" w:rsidP="00E9706C">
      <w:pPr>
        <w:spacing w:after="240" w:line="240" w:lineRule="auto"/>
        <w:textAlignment w:val="baseline"/>
        <w:rPr>
          <w:rFonts w:ascii="Times New Roman" w:eastAsia="Times New Roman" w:hAnsi="Times New Roman" w:cs="Times New Roman"/>
          <w:color w:val="09262D"/>
          <w:sz w:val="27"/>
          <w:szCs w:val="27"/>
          <w:lang w:eastAsia="en-GB"/>
        </w:rPr>
      </w:pPr>
      <w:r w:rsidRPr="00B20DF4">
        <w:rPr>
          <w:rFonts w:ascii="Times New Roman" w:eastAsia="Times New Roman" w:hAnsi="Times New Roman" w:cs="Times New Roman"/>
          <w:color w:val="09262D"/>
          <w:sz w:val="27"/>
          <w:szCs w:val="27"/>
          <w:lang w:eastAsia="en-GB"/>
        </w:rPr>
        <w:t>When we collect your ‘special categories of personal data’, (such as health, race, ethnicity, sexual orientation) we rely on the following legal bases:</w:t>
      </w:r>
    </w:p>
    <w:p w14:paraId="2139A861" w14:textId="77777777" w:rsidR="00E9706C" w:rsidRPr="004044FA" w:rsidRDefault="00E9706C" w:rsidP="00E9706C">
      <w:pPr>
        <w:numPr>
          <w:ilvl w:val="0"/>
          <w:numId w:val="11"/>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Article (9)(2)(g) - processing is necessary for reasons of substantial public interest (safeguarding of children and of individuals at risk (statutory purposes))</w:t>
      </w:r>
    </w:p>
    <w:p w14:paraId="3BFD5799" w14:textId="77777777" w:rsidR="00E9706C" w:rsidRPr="004044FA" w:rsidRDefault="00E9706C" w:rsidP="00E9706C">
      <w:pPr>
        <w:numPr>
          <w:ilvl w:val="0"/>
          <w:numId w:val="11"/>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Article (9)(2)(h) - processing is necessary for the provision of health or social care or treatment or the management of health or social care systems and services</w:t>
      </w:r>
    </w:p>
    <w:p w14:paraId="01165191" w14:textId="77777777" w:rsidR="00E9706C" w:rsidRPr="004044FA" w:rsidRDefault="00E9706C" w:rsidP="00E9706C">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We rely on the health or social care purpose condition from Schedule 1 of the Data Protection Act 2018 when relying on Article(9)(2)(h) to process your special category data.</w:t>
      </w:r>
    </w:p>
    <w:p w14:paraId="5043D801" w14:textId="77777777" w:rsidR="00E9706C" w:rsidRPr="004044FA" w:rsidRDefault="00E9706C" w:rsidP="00E9706C">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lastRenderedPageBreak/>
        <w:t>We take the following appropriate safeguards in respect of your special category data when relying on the condition above:</w:t>
      </w:r>
    </w:p>
    <w:p w14:paraId="55C27E46" w14:textId="77777777" w:rsidR="00E9706C" w:rsidRPr="004044FA" w:rsidRDefault="00E9706C" w:rsidP="00E9706C">
      <w:pPr>
        <w:numPr>
          <w:ilvl w:val="0"/>
          <w:numId w:val="12"/>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we have an appropriate policy for lawful processing which explains how the data protection principles are secured when using special category information. This policy is retained throughout the time we use your data and for 6 months after we cease to use it.</w:t>
      </w:r>
    </w:p>
    <w:p w14:paraId="2173158E" w14:textId="77777777" w:rsidR="00E9706C" w:rsidRPr="004044FA" w:rsidRDefault="00E9706C" w:rsidP="00E9706C">
      <w:pPr>
        <w:numPr>
          <w:ilvl w:val="0"/>
          <w:numId w:val="12"/>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we have a retention schedule which explains how long data is retained.</w:t>
      </w:r>
    </w:p>
    <w:p w14:paraId="66F8DE4F" w14:textId="77777777" w:rsidR="00E9706C" w:rsidRPr="004044FA" w:rsidRDefault="00E9706C" w:rsidP="00E9706C">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As we have a statutory basis for collecting your personal data, we do not need to ask for your permission to collect and share it, however we will only ever share your data on a basis of need, in line with legislation and will work transparently with you at all times.</w:t>
      </w:r>
    </w:p>
    <w:p w14:paraId="7475710F" w14:textId="77777777" w:rsidR="00E9706C" w:rsidRPr="004044FA" w:rsidRDefault="00E9706C" w:rsidP="00E9706C">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If you do not provide your data, it will limit the effectiveness of the services and support that we are able to offer you.</w:t>
      </w:r>
    </w:p>
    <w:p w14:paraId="587F5006" w14:textId="77777777" w:rsidR="00E9706C" w:rsidRPr="005D654A" w:rsidRDefault="00E9706C" w:rsidP="00E9706C">
      <w:pPr>
        <w:spacing w:after="270" w:line="240" w:lineRule="auto"/>
        <w:textAlignment w:val="baseline"/>
        <w:outlineLvl w:val="2"/>
        <w:rPr>
          <w:rFonts w:ascii="Times New Roman" w:eastAsia="Times New Roman" w:hAnsi="Times New Roman" w:cs="Times New Roman"/>
          <w:b/>
          <w:bCs/>
          <w:color w:val="103A44"/>
          <w:sz w:val="36"/>
          <w:szCs w:val="36"/>
          <w:lang w:eastAsia="en-GB"/>
        </w:rPr>
      </w:pPr>
      <w:r w:rsidRPr="005D654A">
        <w:rPr>
          <w:rFonts w:ascii="Times New Roman" w:eastAsia="Times New Roman" w:hAnsi="Times New Roman" w:cs="Times New Roman"/>
          <w:b/>
          <w:bCs/>
          <w:color w:val="103A44"/>
          <w:sz w:val="36"/>
          <w:szCs w:val="36"/>
          <w:lang w:eastAsia="en-GB"/>
        </w:rPr>
        <w:t>NHS and care services</w:t>
      </w:r>
    </w:p>
    <w:p w14:paraId="272DCE86" w14:textId="77777777" w:rsidR="00E9706C" w:rsidRPr="004044FA" w:rsidRDefault="00E9706C" w:rsidP="00E9706C">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We have processes in place for considering requests for data disclosures for purposes beyond direct care which is consistent with national data opt-out policy. Our organisation is compliant with the national data opt-out policy.</w:t>
      </w:r>
    </w:p>
    <w:p w14:paraId="2358A414" w14:textId="77777777" w:rsidR="00E9706C" w:rsidRPr="004044FA" w:rsidRDefault="00E9706C" w:rsidP="00E9706C">
      <w:p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To find out more about the NHS’ wider use of confidential personal information and to register your choice to opt out if you do not want your data to be used in this way, </w:t>
      </w:r>
      <w:hyperlink r:id="rId11" w:history="1">
        <w:r w:rsidRPr="004044FA">
          <w:rPr>
            <w:rFonts w:ascii="Times New Roman" w:eastAsia="Times New Roman" w:hAnsi="Times New Roman" w:cs="Times New Roman"/>
            <w:sz w:val="28"/>
            <w:szCs w:val="28"/>
            <w:u w:val="single"/>
            <w:bdr w:val="none" w:sz="0" w:space="0" w:color="auto" w:frame="1"/>
            <w:lang w:eastAsia="en-GB"/>
          </w:rPr>
          <w:t>visit the NHS website</w:t>
        </w:r>
      </w:hyperlink>
      <w:r w:rsidRPr="004044FA">
        <w:rPr>
          <w:rFonts w:ascii="Times New Roman" w:eastAsia="Times New Roman" w:hAnsi="Times New Roman" w:cs="Times New Roman"/>
          <w:sz w:val="28"/>
          <w:szCs w:val="28"/>
          <w:lang w:eastAsia="en-GB"/>
        </w:rPr>
        <w:t>.</w:t>
      </w:r>
      <w:r w:rsidRPr="004044FA">
        <w:rPr>
          <w:rFonts w:ascii="Times New Roman" w:eastAsia="Times New Roman" w:hAnsi="Times New Roman" w:cs="Times New Roman"/>
          <w:color w:val="09262D"/>
          <w:sz w:val="28"/>
          <w:szCs w:val="28"/>
          <w:lang w:eastAsia="en-GB"/>
        </w:rPr>
        <w:t xml:space="preserve"> If you do choose to opt out, you can still consent to your data being used for specific purposes.</w:t>
      </w:r>
    </w:p>
    <w:p w14:paraId="18B52D38" w14:textId="77777777" w:rsidR="00EF6C03" w:rsidRPr="00B20DF4" w:rsidRDefault="00EF6C03" w:rsidP="004430E5">
      <w:pPr>
        <w:rPr>
          <w:rFonts w:ascii="Times New Roman" w:hAnsi="Times New Roman" w:cs="Times New Roman"/>
        </w:rPr>
      </w:pPr>
    </w:p>
    <w:p w14:paraId="10B3A7D0" w14:textId="77777777" w:rsidR="00E32844" w:rsidRPr="005D654A" w:rsidRDefault="00E32844" w:rsidP="00E32844">
      <w:pPr>
        <w:spacing w:before="450" w:after="270" w:line="240" w:lineRule="auto"/>
        <w:textAlignment w:val="baseline"/>
        <w:outlineLvl w:val="1"/>
        <w:rPr>
          <w:rFonts w:ascii="Times New Roman" w:eastAsia="Times New Roman" w:hAnsi="Times New Roman" w:cs="Times New Roman"/>
          <w:b/>
          <w:bCs/>
          <w:color w:val="103A44"/>
          <w:sz w:val="36"/>
          <w:szCs w:val="36"/>
          <w:lang w:eastAsia="en-GB"/>
        </w:rPr>
      </w:pPr>
      <w:r w:rsidRPr="005D654A">
        <w:rPr>
          <w:rFonts w:ascii="Times New Roman" w:eastAsia="Times New Roman" w:hAnsi="Times New Roman" w:cs="Times New Roman"/>
          <w:b/>
          <w:bCs/>
          <w:color w:val="103A44"/>
          <w:sz w:val="36"/>
          <w:szCs w:val="36"/>
          <w:lang w:eastAsia="en-GB"/>
        </w:rPr>
        <w:t>Your rights</w:t>
      </w:r>
    </w:p>
    <w:p w14:paraId="5739877D" w14:textId="77777777" w:rsidR="00E32844" w:rsidRPr="004044FA" w:rsidRDefault="00E32844" w:rsidP="00E32844">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Under GDPR you have rights which you can exercise free of charge which allow you to:</w:t>
      </w:r>
    </w:p>
    <w:p w14:paraId="550FB7B3" w14:textId="77777777" w:rsidR="00E32844" w:rsidRPr="004044FA" w:rsidRDefault="00E32844" w:rsidP="00E32844">
      <w:pPr>
        <w:numPr>
          <w:ilvl w:val="0"/>
          <w:numId w:val="13"/>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know what we are doing with your information and why we are doing it</w:t>
      </w:r>
    </w:p>
    <w:p w14:paraId="57074071" w14:textId="77777777" w:rsidR="00E32844" w:rsidRPr="004044FA" w:rsidRDefault="00E32844" w:rsidP="00E32844">
      <w:pPr>
        <w:numPr>
          <w:ilvl w:val="0"/>
          <w:numId w:val="13"/>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ask to see what information we hold about you (subject access request)</w:t>
      </w:r>
    </w:p>
    <w:p w14:paraId="4C4016E7" w14:textId="77777777" w:rsidR="00E32844" w:rsidRPr="004044FA" w:rsidRDefault="00E32844" w:rsidP="00E32844">
      <w:pPr>
        <w:numPr>
          <w:ilvl w:val="0"/>
          <w:numId w:val="13"/>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ask us to correct any mistakes in the information we hold about you</w:t>
      </w:r>
    </w:p>
    <w:p w14:paraId="51BB6C51" w14:textId="77777777" w:rsidR="00E32844" w:rsidRPr="004044FA" w:rsidRDefault="00E32844" w:rsidP="00E32844">
      <w:pPr>
        <w:numPr>
          <w:ilvl w:val="0"/>
          <w:numId w:val="13"/>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make a complaint to the Information Commissioner's Office</w:t>
      </w:r>
    </w:p>
    <w:p w14:paraId="1E373572" w14:textId="77777777" w:rsidR="00E32844" w:rsidRPr="004044FA" w:rsidRDefault="00E32844" w:rsidP="00E32844">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Depending on our reason for using your information you may also be entitled to:</w:t>
      </w:r>
    </w:p>
    <w:p w14:paraId="470A1DF8" w14:textId="77777777" w:rsidR="00E32844" w:rsidRPr="004044FA" w:rsidRDefault="00E32844" w:rsidP="00E32844">
      <w:pPr>
        <w:numPr>
          <w:ilvl w:val="0"/>
          <w:numId w:val="14"/>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ask us to delete information we hold about you</w:t>
      </w:r>
    </w:p>
    <w:p w14:paraId="6A2C9ED7" w14:textId="77777777" w:rsidR="00E32844" w:rsidRPr="004044FA" w:rsidRDefault="00E32844" w:rsidP="00E32844">
      <w:pPr>
        <w:numPr>
          <w:ilvl w:val="0"/>
          <w:numId w:val="14"/>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have your information transferred electronically to yourself or to another organisation</w:t>
      </w:r>
    </w:p>
    <w:p w14:paraId="4CD67F96" w14:textId="77777777" w:rsidR="00E32844" w:rsidRPr="004044FA" w:rsidRDefault="00E32844" w:rsidP="00E32844">
      <w:pPr>
        <w:numPr>
          <w:ilvl w:val="0"/>
          <w:numId w:val="14"/>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object to decisions being made that significantly affect you</w:t>
      </w:r>
    </w:p>
    <w:p w14:paraId="5BE98365" w14:textId="77777777" w:rsidR="00E32844" w:rsidRPr="004044FA" w:rsidRDefault="00E32844" w:rsidP="00E32844">
      <w:pPr>
        <w:numPr>
          <w:ilvl w:val="0"/>
          <w:numId w:val="14"/>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lastRenderedPageBreak/>
        <w:t>object to how we are using your information</w:t>
      </w:r>
    </w:p>
    <w:p w14:paraId="286294BB" w14:textId="77777777" w:rsidR="00E32844" w:rsidRPr="004044FA" w:rsidRDefault="00E32844" w:rsidP="00E32844">
      <w:pPr>
        <w:numPr>
          <w:ilvl w:val="0"/>
          <w:numId w:val="14"/>
        </w:numPr>
        <w:spacing w:after="0" w:line="240" w:lineRule="auto"/>
        <w:ind w:left="1260"/>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stop us using your information in certain ways</w:t>
      </w:r>
    </w:p>
    <w:p w14:paraId="68F09802" w14:textId="77777777" w:rsidR="00E32844" w:rsidRPr="004044FA" w:rsidRDefault="00E32844" w:rsidP="00E32844">
      <w:pPr>
        <w:spacing w:after="24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We will always seek to comply with your request however we may be required to hold or use your information to comply with legal duties. Please note, your request may delay or prevent us delivering a service to you.</w:t>
      </w:r>
    </w:p>
    <w:p w14:paraId="710468E7" w14:textId="12BE3FF0" w:rsidR="00E32844" w:rsidRPr="004044FA" w:rsidRDefault="00E32844" w:rsidP="00E32844">
      <w:pPr>
        <w:spacing w:after="0" w:line="240" w:lineRule="auto"/>
        <w:textAlignment w:val="baseline"/>
        <w:rPr>
          <w:rFonts w:ascii="Times New Roman" w:eastAsia="Times New Roman" w:hAnsi="Times New Roman" w:cs="Times New Roman"/>
          <w:color w:val="09262D"/>
          <w:sz w:val="28"/>
          <w:szCs w:val="28"/>
          <w:lang w:eastAsia="en-GB"/>
        </w:rPr>
      </w:pPr>
      <w:r w:rsidRPr="004044FA">
        <w:rPr>
          <w:rFonts w:ascii="Times New Roman" w:eastAsia="Times New Roman" w:hAnsi="Times New Roman" w:cs="Times New Roman"/>
          <w:color w:val="09262D"/>
          <w:sz w:val="28"/>
          <w:szCs w:val="28"/>
          <w:lang w:eastAsia="en-GB"/>
        </w:rPr>
        <w:t>For further information about your rights, including the circumstances in which they apply, </w:t>
      </w:r>
      <w:hyperlink r:id="rId12" w:history="1">
        <w:r w:rsidRPr="004044FA">
          <w:rPr>
            <w:rFonts w:ascii="Times New Roman" w:eastAsia="Times New Roman" w:hAnsi="Times New Roman" w:cs="Times New Roman"/>
            <w:sz w:val="28"/>
            <w:szCs w:val="28"/>
            <w:u w:val="single"/>
            <w:bdr w:val="none" w:sz="0" w:space="0" w:color="auto" w:frame="1"/>
            <w:lang w:eastAsia="en-GB"/>
          </w:rPr>
          <w:t>see the guidance from the UK Information Commissioner's Office (ICO)</w:t>
        </w:r>
      </w:hyperlink>
      <w:r w:rsidRPr="004044FA">
        <w:rPr>
          <w:rFonts w:ascii="Times New Roman" w:eastAsia="Times New Roman" w:hAnsi="Times New Roman" w:cs="Times New Roman"/>
          <w:color w:val="09262D"/>
          <w:sz w:val="28"/>
          <w:szCs w:val="28"/>
          <w:lang w:eastAsia="en-GB"/>
        </w:rPr>
        <w:t> on individuals’ rights under the United Kingdom GDPR.</w:t>
      </w:r>
    </w:p>
    <w:p w14:paraId="27A7A7D1" w14:textId="77777777" w:rsidR="005D654A" w:rsidRPr="00B20DF4" w:rsidRDefault="005D654A" w:rsidP="00E32844">
      <w:pPr>
        <w:spacing w:after="0" w:line="240" w:lineRule="auto"/>
        <w:textAlignment w:val="baseline"/>
        <w:rPr>
          <w:rFonts w:ascii="Times New Roman" w:eastAsia="Times New Roman" w:hAnsi="Times New Roman" w:cs="Times New Roman"/>
          <w:color w:val="09262D"/>
          <w:sz w:val="27"/>
          <w:szCs w:val="27"/>
          <w:lang w:eastAsia="en-GB"/>
        </w:rPr>
      </w:pPr>
    </w:p>
    <w:p w14:paraId="1706CB11" w14:textId="77777777" w:rsidR="00E9706C" w:rsidRPr="00B20DF4" w:rsidRDefault="00E9706C" w:rsidP="004430E5">
      <w:pPr>
        <w:rPr>
          <w:rFonts w:ascii="Times New Roman" w:hAnsi="Times New Roman" w:cs="Times New Roman"/>
        </w:rPr>
      </w:pPr>
    </w:p>
    <w:p w14:paraId="5FFE3BA4" w14:textId="77777777" w:rsidR="005D654A" w:rsidRDefault="005D654A" w:rsidP="00166830">
      <w:pPr>
        <w:spacing w:before="450" w:after="270" w:line="240" w:lineRule="auto"/>
        <w:textAlignment w:val="baseline"/>
        <w:outlineLvl w:val="1"/>
        <w:rPr>
          <w:rFonts w:ascii="Times New Roman" w:eastAsia="Times New Roman" w:hAnsi="Times New Roman" w:cs="Times New Roman"/>
          <w:b/>
          <w:bCs/>
          <w:color w:val="103A44"/>
          <w:sz w:val="36"/>
          <w:szCs w:val="36"/>
          <w:lang w:eastAsia="en-GB"/>
        </w:rPr>
      </w:pPr>
    </w:p>
    <w:p w14:paraId="35BE9C5F" w14:textId="1FAA369F" w:rsidR="00166830" w:rsidRPr="005D654A" w:rsidRDefault="00166830" w:rsidP="00166830">
      <w:pPr>
        <w:spacing w:before="450" w:after="270" w:line="240" w:lineRule="auto"/>
        <w:textAlignment w:val="baseline"/>
        <w:outlineLvl w:val="1"/>
        <w:rPr>
          <w:rFonts w:ascii="Times New Roman" w:eastAsia="Times New Roman" w:hAnsi="Times New Roman" w:cs="Times New Roman"/>
          <w:b/>
          <w:bCs/>
          <w:color w:val="103A44"/>
          <w:sz w:val="36"/>
          <w:szCs w:val="36"/>
          <w:lang w:eastAsia="en-GB"/>
        </w:rPr>
      </w:pPr>
      <w:r w:rsidRPr="005D654A">
        <w:rPr>
          <w:rFonts w:ascii="Times New Roman" w:eastAsia="Times New Roman" w:hAnsi="Times New Roman" w:cs="Times New Roman"/>
          <w:b/>
          <w:bCs/>
          <w:color w:val="103A44"/>
          <w:sz w:val="36"/>
          <w:szCs w:val="36"/>
          <w:lang w:eastAsia="en-GB"/>
        </w:rPr>
        <w:t>Keeping your personal information secure</w:t>
      </w:r>
    </w:p>
    <w:p w14:paraId="6C81C918" w14:textId="77777777" w:rsidR="00166830" w:rsidRPr="005D654A" w:rsidRDefault="00166830" w:rsidP="00166830">
      <w:pPr>
        <w:spacing w:after="240" w:line="240" w:lineRule="auto"/>
        <w:textAlignment w:val="baseline"/>
        <w:rPr>
          <w:rFonts w:ascii="Times New Roman" w:eastAsia="Times New Roman" w:hAnsi="Times New Roman" w:cs="Times New Roman"/>
          <w:color w:val="09262D"/>
          <w:sz w:val="28"/>
          <w:szCs w:val="28"/>
          <w:lang w:eastAsia="en-GB"/>
        </w:rPr>
      </w:pPr>
      <w:r w:rsidRPr="005D654A">
        <w:rPr>
          <w:rFonts w:ascii="Times New Roman" w:eastAsia="Times New Roman" w:hAnsi="Times New Roman" w:cs="Times New Roman"/>
          <w:color w:val="09262D"/>
          <w:sz w:val="28"/>
          <w:szCs w:val="28"/>
          <w:lang w:eastAsia="en-GB"/>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4A0C7CBA" w14:textId="77777777" w:rsidR="00166830" w:rsidRPr="005D654A" w:rsidRDefault="00166830" w:rsidP="00166830">
      <w:pPr>
        <w:spacing w:after="240" w:line="240" w:lineRule="auto"/>
        <w:textAlignment w:val="baseline"/>
        <w:rPr>
          <w:rFonts w:ascii="Times New Roman" w:eastAsia="Times New Roman" w:hAnsi="Times New Roman" w:cs="Times New Roman"/>
          <w:color w:val="09262D"/>
          <w:sz w:val="28"/>
          <w:szCs w:val="28"/>
          <w:lang w:eastAsia="en-GB"/>
        </w:rPr>
      </w:pPr>
      <w:r w:rsidRPr="005D654A">
        <w:rPr>
          <w:rFonts w:ascii="Times New Roman" w:eastAsia="Times New Roman" w:hAnsi="Times New Roman" w:cs="Times New Roman"/>
          <w:color w:val="09262D"/>
          <w:sz w:val="28"/>
          <w:szCs w:val="28"/>
          <w:lang w:eastAsia="en-GB"/>
        </w:rPr>
        <w:t>We also have procedures in place to deal with any suspected data security breach. We will notify you and any applicable regulator of a suspected data security breach where we are legally required to do so.</w:t>
      </w:r>
    </w:p>
    <w:p w14:paraId="5C19D1B2" w14:textId="77777777" w:rsidR="00166830" w:rsidRPr="005D654A" w:rsidRDefault="00166830" w:rsidP="00166830">
      <w:pPr>
        <w:spacing w:before="450" w:after="270" w:line="240" w:lineRule="auto"/>
        <w:textAlignment w:val="baseline"/>
        <w:outlineLvl w:val="1"/>
        <w:rPr>
          <w:rFonts w:ascii="Times New Roman" w:eastAsia="Times New Roman" w:hAnsi="Times New Roman" w:cs="Times New Roman"/>
          <w:b/>
          <w:bCs/>
          <w:color w:val="103A44"/>
          <w:sz w:val="36"/>
          <w:szCs w:val="36"/>
          <w:lang w:eastAsia="en-GB"/>
        </w:rPr>
      </w:pPr>
      <w:r w:rsidRPr="005D654A">
        <w:rPr>
          <w:rFonts w:ascii="Times New Roman" w:eastAsia="Times New Roman" w:hAnsi="Times New Roman" w:cs="Times New Roman"/>
          <w:b/>
          <w:bCs/>
          <w:color w:val="103A44"/>
          <w:sz w:val="36"/>
          <w:szCs w:val="36"/>
          <w:lang w:eastAsia="en-GB"/>
        </w:rPr>
        <w:t>Contact</w:t>
      </w:r>
    </w:p>
    <w:p w14:paraId="658E899B" w14:textId="763C7596" w:rsidR="00166830" w:rsidRPr="00DF2722" w:rsidRDefault="00166830" w:rsidP="00166830">
      <w:pPr>
        <w:spacing w:after="0" w:line="240" w:lineRule="auto"/>
        <w:textAlignment w:val="baseline"/>
        <w:rPr>
          <w:rFonts w:ascii="Times New Roman" w:eastAsia="Times New Roman" w:hAnsi="Times New Roman" w:cs="Times New Roman"/>
          <w:color w:val="09262D"/>
          <w:sz w:val="28"/>
          <w:szCs w:val="28"/>
          <w:lang w:eastAsia="en-GB"/>
        </w:rPr>
      </w:pPr>
      <w:r w:rsidRPr="00DF2722">
        <w:rPr>
          <w:rFonts w:ascii="Times New Roman" w:eastAsia="Times New Roman" w:hAnsi="Times New Roman" w:cs="Times New Roman"/>
          <w:color w:val="09262D"/>
          <w:sz w:val="28"/>
          <w:szCs w:val="28"/>
          <w:lang w:eastAsia="en-GB"/>
        </w:rPr>
        <w:t xml:space="preserve">Please contact </w:t>
      </w:r>
      <w:r w:rsidR="00DF2722" w:rsidRPr="00DF2722">
        <w:rPr>
          <w:rFonts w:ascii="Times New Roman" w:eastAsia="Times New Roman" w:hAnsi="Times New Roman" w:cs="Times New Roman"/>
          <w:color w:val="09262D"/>
          <w:sz w:val="28"/>
          <w:szCs w:val="28"/>
          <w:lang w:eastAsia="en-GB"/>
        </w:rPr>
        <w:t xml:space="preserve">Data Protection Officer Patricia Terry, </w:t>
      </w:r>
      <w:r w:rsidRPr="00DF2722">
        <w:rPr>
          <w:rFonts w:ascii="Times New Roman" w:eastAsia="Times New Roman" w:hAnsi="Times New Roman" w:cs="Times New Roman"/>
          <w:color w:val="09262D"/>
          <w:sz w:val="28"/>
          <w:szCs w:val="28"/>
          <w:lang w:eastAsia="en-GB"/>
        </w:rPr>
        <w:t> to exercise any of your rights, or if you have a complaint about why your information has been collected, how it has been used or how long we have kept it for.</w:t>
      </w:r>
    </w:p>
    <w:p w14:paraId="2841E763" w14:textId="408DDAE9" w:rsidR="00166830" w:rsidRPr="00DF2722" w:rsidRDefault="00166830" w:rsidP="00166830">
      <w:pPr>
        <w:spacing w:after="0" w:line="240" w:lineRule="auto"/>
        <w:textAlignment w:val="baseline"/>
        <w:rPr>
          <w:rFonts w:ascii="Times New Roman" w:eastAsia="Times New Roman" w:hAnsi="Times New Roman" w:cs="Times New Roman"/>
          <w:color w:val="09262D"/>
          <w:sz w:val="28"/>
          <w:szCs w:val="28"/>
          <w:lang w:eastAsia="en-GB"/>
        </w:rPr>
      </w:pPr>
      <w:r w:rsidRPr="00DF2722">
        <w:rPr>
          <w:rFonts w:ascii="Times New Roman" w:eastAsia="Times New Roman" w:hAnsi="Times New Roman" w:cs="Times New Roman"/>
          <w:color w:val="09262D"/>
          <w:sz w:val="28"/>
          <w:szCs w:val="28"/>
          <w:lang w:eastAsia="en-GB"/>
        </w:rPr>
        <w:t xml:space="preserve">You can contact our Data Protection Officer, </w:t>
      </w:r>
      <w:r w:rsidR="00DF2722" w:rsidRPr="00DF2722">
        <w:rPr>
          <w:rFonts w:ascii="Times New Roman" w:eastAsia="Times New Roman" w:hAnsi="Times New Roman" w:cs="Times New Roman"/>
          <w:color w:val="09262D"/>
          <w:sz w:val="28"/>
          <w:szCs w:val="28"/>
          <w:lang w:eastAsia="en-GB"/>
        </w:rPr>
        <w:t>Patricia Terry</w:t>
      </w:r>
      <w:r w:rsidRPr="00DF2722">
        <w:rPr>
          <w:rFonts w:ascii="Times New Roman" w:eastAsia="Times New Roman" w:hAnsi="Times New Roman" w:cs="Times New Roman"/>
          <w:color w:val="09262D"/>
          <w:sz w:val="28"/>
          <w:szCs w:val="28"/>
          <w:lang w:eastAsia="en-GB"/>
        </w:rPr>
        <w:t xml:space="preserve"> at </w:t>
      </w:r>
      <w:hyperlink r:id="rId13" w:history="1">
        <w:r w:rsidR="00DF2722" w:rsidRPr="00DF2722">
          <w:rPr>
            <w:rStyle w:val="Hyperlink"/>
            <w:rFonts w:ascii="Times New Roman" w:hAnsi="Times New Roman" w:cs="Times New Roman"/>
            <w:sz w:val="28"/>
            <w:szCs w:val="28"/>
          </w:rPr>
          <w:t>pterry@myriadcentre.co.uk</w:t>
        </w:r>
      </w:hyperlink>
      <w:r w:rsidR="00DF2722" w:rsidRPr="00DF2722">
        <w:rPr>
          <w:rFonts w:ascii="Times New Roman" w:hAnsi="Times New Roman" w:cs="Times New Roman"/>
          <w:sz w:val="28"/>
          <w:szCs w:val="28"/>
        </w:rPr>
        <w:t xml:space="preserve"> </w:t>
      </w:r>
      <w:r w:rsidRPr="00DF2722">
        <w:rPr>
          <w:rFonts w:ascii="Times New Roman" w:eastAsia="Times New Roman" w:hAnsi="Times New Roman" w:cs="Times New Roman"/>
          <w:color w:val="09262D"/>
          <w:sz w:val="28"/>
          <w:szCs w:val="28"/>
          <w:lang w:eastAsia="en-GB"/>
        </w:rPr>
        <w:t xml:space="preserve">or write to: </w:t>
      </w:r>
      <w:r w:rsidR="00DF2722" w:rsidRPr="00DF2722">
        <w:rPr>
          <w:rFonts w:ascii="Times New Roman" w:eastAsia="Times New Roman" w:hAnsi="Times New Roman" w:cs="Times New Roman"/>
          <w:color w:val="09262D"/>
          <w:sz w:val="28"/>
          <w:szCs w:val="28"/>
          <w:lang w:eastAsia="en-GB"/>
        </w:rPr>
        <w:t xml:space="preserve">Patricia Terry </w:t>
      </w:r>
      <w:r w:rsidRPr="00DF2722">
        <w:rPr>
          <w:rFonts w:ascii="Times New Roman" w:eastAsia="Times New Roman" w:hAnsi="Times New Roman" w:cs="Times New Roman"/>
          <w:color w:val="09262D"/>
          <w:sz w:val="28"/>
          <w:szCs w:val="28"/>
          <w:lang w:eastAsia="en-GB"/>
        </w:rPr>
        <w:t xml:space="preserve">Data Protection Officer, </w:t>
      </w:r>
      <w:r w:rsidR="00DF2722" w:rsidRPr="00DF2722">
        <w:rPr>
          <w:rFonts w:ascii="Times New Roman" w:eastAsia="Times New Roman" w:hAnsi="Times New Roman" w:cs="Times New Roman"/>
          <w:color w:val="09262D"/>
          <w:sz w:val="28"/>
          <w:szCs w:val="28"/>
          <w:lang w:eastAsia="en-GB"/>
        </w:rPr>
        <w:t>The Myriad Centre, St. Georges Walk, Worcester, Worcestershire WR1 1QY</w:t>
      </w:r>
    </w:p>
    <w:p w14:paraId="03567FE9" w14:textId="77777777" w:rsidR="00166830" w:rsidRPr="00DF2722" w:rsidRDefault="00166830" w:rsidP="00166830">
      <w:pPr>
        <w:spacing w:after="0" w:line="240" w:lineRule="auto"/>
        <w:textAlignment w:val="baseline"/>
        <w:rPr>
          <w:rFonts w:ascii="Times New Roman" w:eastAsia="Times New Roman" w:hAnsi="Times New Roman" w:cs="Times New Roman"/>
          <w:sz w:val="28"/>
          <w:szCs w:val="28"/>
          <w:lang w:eastAsia="en-GB"/>
        </w:rPr>
      </w:pPr>
      <w:r w:rsidRPr="00DF2722">
        <w:rPr>
          <w:rFonts w:ascii="Times New Roman" w:eastAsia="Times New Roman" w:hAnsi="Times New Roman" w:cs="Times New Roman"/>
          <w:color w:val="09262D"/>
          <w:sz w:val="28"/>
          <w:szCs w:val="28"/>
          <w:lang w:eastAsia="en-GB"/>
        </w:rPr>
        <w:t>The UK GDPR also gives you right to lodge a complaint with the</w:t>
      </w:r>
      <w:hyperlink r:id="rId14" w:history="1">
        <w:r w:rsidRPr="00DF2722">
          <w:rPr>
            <w:rFonts w:ascii="Times New Roman" w:eastAsia="Times New Roman" w:hAnsi="Times New Roman" w:cs="Times New Roman"/>
            <w:sz w:val="28"/>
            <w:szCs w:val="28"/>
            <w:bdr w:val="none" w:sz="0" w:space="0" w:color="auto" w:frame="1"/>
            <w:lang w:eastAsia="en-GB"/>
          </w:rPr>
          <w:t> Information Commissioner</w:t>
        </w:r>
      </w:hyperlink>
      <w:r w:rsidRPr="00DF2722">
        <w:rPr>
          <w:rFonts w:ascii="Times New Roman" w:eastAsia="Times New Roman" w:hAnsi="Times New Roman" w:cs="Times New Roman"/>
          <w:sz w:val="28"/>
          <w:szCs w:val="28"/>
          <w:lang w:eastAsia="en-GB"/>
        </w:rPr>
        <w:t> who may be contacted on </w:t>
      </w:r>
      <w:hyperlink r:id="rId15" w:history="1">
        <w:r w:rsidRPr="00DF2722">
          <w:rPr>
            <w:rFonts w:ascii="Times New Roman" w:eastAsia="Times New Roman" w:hAnsi="Times New Roman" w:cs="Times New Roman"/>
            <w:sz w:val="28"/>
            <w:szCs w:val="28"/>
            <w:bdr w:val="none" w:sz="0" w:space="0" w:color="auto" w:frame="1"/>
            <w:lang w:eastAsia="en-GB"/>
          </w:rPr>
          <w:t>03031 231113</w:t>
        </w:r>
      </w:hyperlink>
      <w:r w:rsidRPr="00DF2722">
        <w:rPr>
          <w:rFonts w:ascii="Times New Roman" w:eastAsia="Times New Roman" w:hAnsi="Times New Roman" w:cs="Times New Roman"/>
          <w:sz w:val="28"/>
          <w:szCs w:val="28"/>
          <w:lang w:eastAsia="en-GB"/>
        </w:rPr>
        <w:t>.</w:t>
      </w:r>
    </w:p>
    <w:p w14:paraId="2875B0F0" w14:textId="37AE07C0" w:rsidR="00166830" w:rsidRPr="00DF2722" w:rsidRDefault="00DF2722" w:rsidP="00166830">
      <w:pPr>
        <w:spacing w:after="0" w:line="240" w:lineRule="auto"/>
        <w:textAlignment w:val="baseline"/>
        <w:rPr>
          <w:rFonts w:ascii="Times New Roman" w:eastAsia="Times New Roman" w:hAnsi="Times New Roman" w:cs="Times New Roman"/>
          <w:color w:val="09262D"/>
          <w:sz w:val="28"/>
          <w:szCs w:val="28"/>
          <w:lang w:eastAsia="en-GB"/>
        </w:rPr>
      </w:pPr>
      <w:r w:rsidRPr="00DF2722">
        <w:rPr>
          <w:rFonts w:ascii="Times New Roman" w:eastAsia="Times New Roman" w:hAnsi="Times New Roman" w:cs="Times New Roman"/>
          <w:color w:val="09262D"/>
          <w:sz w:val="28"/>
          <w:szCs w:val="28"/>
          <w:lang w:eastAsia="en-GB"/>
        </w:rPr>
        <w:t xml:space="preserve"> </w:t>
      </w:r>
    </w:p>
    <w:p w14:paraId="4CA9BDE1" w14:textId="77777777" w:rsidR="00E32844" w:rsidRPr="00DF2722" w:rsidRDefault="00E32844" w:rsidP="004430E5">
      <w:pPr>
        <w:rPr>
          <w:rFonts w:ascii="Times New Roman" w:hAnsi="Times New Roman" w:cs="Times New Roman"/>
          <w:sz w:val="28"/>
          <w:szCs w:val="28"/>
        </w:rPr>
      </w:pPr>
    </w:p>
    <w:p w14:paraId="79A2CA64" w14:textId="77777777" w:rsidR="004430E5" w:rsidRPr="00B20DF4" w:rsidRDefault="004430E5" w:rsidP="004430E5">
      <w:pPr>
        <w:rPr>
          <w:rFonts w:ascii="Times New Roman" w:hAnsi="Times New Roman" w:cs="Times New Roman"/>
        </w:rPr>
      </w:pPr>
    </w:p>
    <w:p w14:paraId="2893BE89" w14:textId="77777777" w:rsidR="004430E5" w:rsidRPr="00B20DF4" w:rsidRDefault="004430E5" w:rsidP="004430E5">
      <w:pPr>
        <w:rPr>
          <w:rFonts w:ascii="Times New Roman" w:hAnsi="Times New Roman" w:cs="Times New Roman"/>
        </w:rPr>
      </w:pPr>
    </w:p>
    <w:p w14:paraId="287E1D2A" w14:textId="77777777" w:rsidR="004430E5" w:rsidRPr="00B20DF4" w:rsidRDefault="004430E5" w:rsidP="004430E5">
      <w:pPr>
        <w:rPr>
          <w:rFonts w:ascii="Times New Roman" w:hAnsi="Times New Roman" w:cs="Times New Roman"/>
        </w:rPr>
      </w:pPr>
    </w:p>
    <w:p w14:paraId="2A66457F" w14:textId="77777777" w:rsidR="004430E5" w:rsidRPr="00B20DF4" w:rsidRDefault="004430E5" w:rsidP="004430E5">
      <w:pPr>
        <w:rPr>
          <w:rFonts w:ascii="Times New Roman" w:hAnsi="Times New Roman" w:cs="Times New Roman"/>
        </w:rPr>
      </w:pPr>
    </w:p>
    <w:p w14:paraId="55209557" w14:textId="77777777" w:rsidR="004430E5" w:rsidRPr="00B20DF4" w:rsidRDefault="004430E5" w:rsidP="004430E5">
      <w:pPr>
        <w:rPr>
          <w:rFonts w:ascii="Times New Roman" w:hAnsi="Times New Roman" w:cs="Times New Roman"/>
        </w:rPr>
      </w:pPr>
    </w:p>
    <w:p w14:paraId="203168A2" w14:textId="77777777" w:rsidR="004430E5" w:rsidRPr="00B20DF4" w:rsidRDefault="004430E5" w:rsidP="004430E5">
      <w:pPr>
        <w:rPr>
          <w:rFonts w:ascii="Times New Roman" w:hAnsi="Times New Roman" w:cs="Times New Roman"/>
        </w:rPr>
      </w:pPr>
    </w:p>
    <w:p w14:paraId="027B59F6" w14:textId="77777777" w:rsidR="004430E5" w:rsidRPr="00B20DF4" w:rsidRDefault="004430E5" w:rsidP="004430E5">
      <w:pPr>
        <w:rPr>
          <w:rFonts w:ascii="Times New Roman" w:hAnsi="Times New Roman" w:cs="Times New Roman"/>
        </w:rPr>
      </w:pPr>
    </w:p>
    <w:p w14:paraId="33936186" w14:textId="77777777" w:rsidR="004430E5" w:rsidRPr="00B20DF4" w:rsidRDefault="004430E5" w:rsidP="004430E5">
      <w:pPr>
        <w:rPr>
          <w:rFonts w:ascii="Times New Roman" w:hAnsi="Times New Roman" w:cs="Times New Roman"/>
        </w:rPr>
      </w:pPr>
    </w:p>
    <w:p w14:paraId="09B9F6F6" w14:textId="77777777" w:rsidR="004430E5" w:rsidRPr="00B20DF4" w:rsidRDefault="004430E5" w:rsidP="004430E5">
      <w:pPr>
        <w:rPr>
          <w:rFonts w:ascii="Times New Roman" w:hAnsi="Times New Roman" w:cs="Times New Roman"/>
        </w:rPr>
      </w:pPr>
    </w:p>
    <w:p w14:paraId="119AA480" w14:textId="77777777" w:rsidR="004430E5" w:rsidRPr="00B20DF4" w:rsidRDefault="004430E5" w:rsidP="004430E5">
      <w:pPr>
        <w:rPr>
          <w:rFonts w:ascii="Times New Roman" w:hAnsi="Times New Roman" w:cs="Times New Roman"/>
        </w:rPr>
      </w:pPr>
    </w:p>
    <w:p w14:paraId="691EC4E7" w14:textId="77777777" w:rsidR="004430E5" w:rsidRPr="00B20DF4" w:rsidRDefault="004430E5" w:rsidP="004430E5">
      <w:pPr>
        <w:rPr>
          <w:rFonts w:ascii="Times New Roman" w:hAnsi="Times New Roman" w:cs="Times New Roman"/>
        </w:rPr>
      </w:pPr>
    </w:p>
    <w:p w14:paraId="5E3D4F1E" w14:textId="77777777" w:rsidR="004430E5" w:rsidRPr="00B20DF4" w:rsidRDefault="004430E5" w:rsidP="004430E5">
      <w:pPr>
        <w:rPr>
          <w:rFonts w:ascii="Times New Roman" w:hAnsi="Times New Roman" w:cs="Times New Roman"/>
        </w:rPr>
      </w:pPr>
    </w:p>
    <w:p w14:paraId="1C0ABD0A" w14:textId="77777777" w:rsidR="004430E5" w:rsidRPr="00B20DF4" w:rsidRDefault="004430E5" w:rsidP="004430E5">
      <w:pPr>
        <w:rPr>
          <w:rFonts w:ascii="Times New Roman" w:hAnsi="Times New Roman" w:cs="Times New Roman"/>
        </w:rPr>
      </w:pPr>
    </w:p>
    <w:p w14:paraId="3008E560" w14:textId="77777777" w:rsidR="004430E5" w:rsidRPr="00B20DF4" w:rsidRDefault="004430E5" w:rsidP="004430E5">
      <w:pPr>
        <w:rPr>
          <w:rFonts w:ascii="Times New Roman" w:hAnsi="Times New Roman" w:cs="Times New Roman"/>
        </w:rPr>
      </w:pPr>
    </w:p>
    <w:p w14:paraId="1254B9DF" w14:textId="77777777" w:rsidR="004430E5" w:rsidRPr="00B20DF4" w:rsidRDefault="004430E5" w:rsidP="004430E5">
      <w:pPr>
        <w:rPr>
          <w:rFonts w:ascii="Times New Roman" w:hAnsi="Times New Roman" w:cs="Times New Roman"/>
        </w:rPr>
      </w:pPr>
    </w:p>
    <w:p w14:paraId="4806C035" w14:textId="77777777" w:rsidR="004430E5" w:rsidRPr="00B20DF4" w:rsidRDefault="004430E5" w:rsidP="004430E5">
      <w:pPr>
        <w:rPr>
          <w:rFonts w:ascii="Times New Roman" w:hAnsi="Times New Roman" w:cs="Times New Roman"/>
        </w:rPr>
      </w:pPr>
    </w:p>
    <w:p w14:paraId="5BB7FCCF" w14:textId="77777777" w:rsidR="004430E5" w:rsidRPr="00B20DF4" w:rsidRDefault="004430E5" w:rsidP="004430E5">
      <w:pPr>
        <w:rPr>
          <w:rFonts w:ascii="Times New Roman" w:hAnsi="Times New Roman" w:cs="Times New Roman"/>
        </w:rPr>
      </w:pPr>
    </w:p>
    <w:p w14:paraId="7911BBF7" w14:textId="77777777" w:rsidR="00A04D2D" w:rsidRPr="00B20DF4" w:rsidRDefault="00A04D2D" w:rsidP="004430E5">
      <w:pPr>
        <w:rPr>
          <w:rFonts w:ascii="Times New Roman" w:hAnsi="Times New Roman" w:cs="Times New Roman"/>
        </w:rPr>
      </w:pPr>
    </w:p>
    <w:p w14:paraId="1619C35D" w14:textId="77777777" w:rsidR="004430E5" w:rsidRPr="00B20DF4" w:rsidRDefault="004430E5" w:rsidP="004430E5">
      <w:pPr>
        <w:rPr>
          <w:rFonts w:ascii="Times New Roman" w:hAnsi="Times New Roman" w:cs="Times New Roman"/>
        </w:rPr>
      </w:pPr>
    </w:p>
    <w:p w14:paraId="0AF868CC" w14:textId="77777777" w:rsidR="004430E5" w:rsidRPr="00B20DF4" w:rsidRDefault="004430E5" w:rsidP="004430E5">
      <w:pPr>
        <w:rPr>
          <w:rFonts w:ascii="Times New Roman" w:hAnsi="Times New Roman" w:cs="Times New Roman"/>
        </w:rPr>
      </w:pPr>
    </w:p>
    <w:p w14:paraId="6F361C3B" w14:textId="77777777" w:rsidR="004430E5" w:rsidRPr="00B20DF4" w:rsidRDefault="004430E5" w:rsidP="004430E5">
      <w:pPr>
        <w:rPr>
          <w:rFonts w:ascii="Times New Roman" w:hAnsi="Times New Roman" w:cs="Times New Roman"/>
        </w:rPr>
      </w:pPr>
    </w:p>
    <w:p w14:paraId="34617C78" w14:textId="77777777" w:rsidR="004430E5" w:rsidRPr="00B20DF4" w:rsidRDefault="004430E5" w:rsidP="004430E5">
      <w:pPr>
        <w:rPr>
          <w:rFonts w:ascii="Times New Roman" w:hAnsi="Times New Roman" w:cs="Times New Roman"/>
        </w:rPr>
      </w:pPr>
    </w:p>
    <w:p w14:paraId="51CD63F8" w14:textId="77777777" w:rsidR="00933811" w:rsidRPr="00B20DF4" w:rsidRDefault="00933811" w:rsidP="004430E5">
      <w:pPr>
        <w:rPr>
          <w:rFonts w:ascii="Times New Roman" w:hAnsi="Times New Roman" w:cs="Times New Roman"/>
        </w:rPr>
      </w:pPr>
    </w:p>
    <w:p w14:paraId="69D780CE" w14:textId="77777777" w:rsidR="00BE0499" w:rsidRPr="00B20DF4" w:rsidRDefault="00BE0499" w:rsidP="004430E5">
      <w:pPr>
        <w:rPr>
          <w:rFonts w:ascii="Times New Roman" w:hAnsi="Times New Roman" w:cs="Times New Roman"/>
        </w:rPr>
      </w:pPr>
    </w:p>
    <w:p w14:paraId="0B754D22" w14:textId="77777777" w:rsidR="00BE0499" w:rsidRPr="00B20DF4" w:rsidRDefault="00BE0499" w:rsidP="004430E5">
      <w:pPr>
        <w:rPr>
          <w:rFonts w:ascii="Times New Roman" w:hAnsi="Times New Roman" w:cs="Times New Roman"/>
        </w:rPr>
      </w:pPr>
    </w:p>
    <w:p w14:paraId="2E1CD337" w14:textId="77777777" w:rsidR="00BE0499" w:rsidRPr="00B20DF4" w:rsidRDefault="00BE0499" w:rsidP="004430E5">
      <w:pPr>
        <w:rPr>
          <w:rFonts w:ascii="Times New Roman" w:hAnsi="Times New Roman" w:cs="Times New Roman"/>
        </w:rPr>
      </w:pPr>
    </w:p>
    <w:p w14:paraId="7AB70655" w14:textId="77777777" w:rsidR="00BE0499" w:rsidRPr="00B20DF4" w:rsidRDefault="00BE0499" w:rsidP="004430E5">
      <w:pPr>
        <w:rPr>
          <w:rFonts w:ascii="Times New Roman" w:hAnsi="Times New Roman" w:cs="Times New Roman"/>
        </w:rPr>
      </w:pPr>
    </w:p>
    <w:p w14:paraId="5A7ADAAC" w14:textId="77777777" w:rsidR="00BE0499" w:rsidRPr="00B20DF4" w:rsidRDefault="00BE0499" w:rsidP="004430E5">
      <w:pPr>
        <w:rPr>
          <w:rFonts w:ascii="Times New Roman" w:hAnsi="Times New Roman" w:cs="Times New Roman"/>
        </w:rPr>
      </w:pPr>
    </w:p>
    <w:p w14:paraId="3623D2A0" w14:textId="77777777" w:rsidR="00BE0499" w:rsidRPr="00B20DF4" w:rsidRDefault="00BE0499" w:rsidP="004430E5">
      <w:pPr>
        <w:rPr>
          <w:rFonts w:ascii="Times New Roman" w:hAnsi="Times New Roman" w:cs="Times New Roman"/>
        </w:rPr>
      </w:pPr>
    </w:p>
    <w:p w14:paraId="17540B4F" w14:textId="77777777" w:rsidR="00BE0499" w:rsidRPr="00B20DF4" w:rsidRDefault="00BE0499" w:rsidP="004430E5">
      <w:pPr>
        <w:rPr>
          <w:rFonts w:ascii="Times New Roman" w:hAnsi="Times New Roman" w:cs="Times New Roman"/>
        </w:rPr>
      </w:pPr>
    </w:p>
    <w:p w14:paraId="0E429E9C" w14:textId="77777777" w:rsidR="00BE0499" w:rsidRPr="00B20DF4" w:rsidRDefault="00BE0499" w:rsidP="004430E5">
      <w:pPr>
        <w:rPr>
          <w:rFonts w:ascii="Times New Roman" w:hAnsi="Times New Roman" w:cs="Times New Roman"/>
        </w:rPr>
      </w:pPr>
    </w:p>
    <w:p w14:paraId="2CCB7009" w14:textId="77777777" w:rsidR="00BE0499" w:rsidRPr="00B20DF4" w:rsidRDefault="00BE0499" w:rsidP="004430E5">
      <w:pPr>
        <w:rPr>
          <w:rFonts w:ascii="Times New Roman" w:hAnsi="Times New Roman" w:cs="Times New Roman"/>
        </w:rPr>
      </w:pPr>
    </w:p>
    <w:p w14:paraId="1395C6F0" w14:textId="77777777" w:rsidR="00BE0499" w:rsidRPr="00B20DF4" w:rsidRDefault="00BE0499" w:rsidP="004430E5">
      <w:pPr>
        <w:rPr>
          <w:rFonts w:ascii="Times New Roman" w:hAnsi="Times New Roman" w:cs="Times New Roman"/>
        </w:rPr>
      </w:pPr>
    </w:p>
    <w:p w14:paraId="73FDAB78" w14:textId="77777777" w:rsidR="00BE0499" w:rsidRPr="00B20DF4" w:rsidRDefault="00BE0499" w:rsidP="004430E5">
      <w:pPr>
        <w:rPr>
          <w:rFonts w:ascii="Times New Roman" w:hAnsi="Times New Roman" w:cs="Times New Roman"/>
        </w:rPr>
      </w:pPr>
    </w:p>
    <w:p w14:paraId="65A802F8" w14:textId="77777777" w:rsidR="00BE0499" w:rsidRPr="00B20DF4" w:rsidRDefault="00BE0499" w:rsidP="004430E5">
      <w:pPr>
        <w:rPr>
          <w:rFonts w:ascii="Times New Roman" w:hAnsi="Times New Roman" w:cs="Times New Roman"/>
        </w:rPr>
      </w:pPr>
    </w:p>
    <w:p w14:paraId="7986BEFB" w14:textId="77777777" w:rsidR="00BE0499" w:rsidRPr="00B20DF4" w:rsidRDefault="00BE0499" w:rsidP="004430E5">
      <w:pPr>
        <w:rPr>
          <w:rFonts w:ascii="Times New Roman" w:hAnsi="Times New Roman" w:cs="Times New Roman"/>
        </w:rPr>
      </w:pPr>
    </w:p>
    <w:p w14:paraId="415989B0" w14:textId="77777777" w:rsidR="00BE0499" w:rsidRPr="00B20DF4" w:rsidRDefault="00BE0499" w:rsidP="004430E5">
      <w:pPr>
        <w:rPr>
          <w:rFonts w:ascii="Times New Roman" w:hAnsi="Times New Roman" w:cs="Times New Roman"/>
        </w:rPr>
      </w:pPr>
    </w:p>
    <w:p w14:paraId="2303EAFF" w14:textId="77777777" w:rsidR="00BE0499" w:rsidRPr="00B20DF4" w:rsidRDefault="00BE0499" w:rsidP="004430E5">
      <w:pPr>
        <w:rPr>
          <w:rFonts w:ascii="Times New Roman" w:hAnsi="Times New Roman" w:cs="Times New Roman"/>
        </w:rPr>
      </w:pPr>
    </w:p>
    <w:p w14:paraId="685B0C1B" w14:textId="77777777" w:rsidR="00BE0499" w:rsidRPr="00B20DF4" w:rsidRDefault="00BE0499" w:rsidP="004430E5">
      <w:pPr>
        <w:rPr>
          <w:rFonts w:ascii="Times New Roman" w:hAnsi="Times New Roman" w:cs="Times New Roman"/>
        </w:rPr>
      </w:pPr>
    </w:p>
    <w:p w14:paraId="07EC4EFD" w14:textId="77777777" w:rsidR="00BE0499" w:rsidRPr="00B20DF4" w:rsidRDefault="00BE0499" w:rsidP="004430E5">
      <w:pPr>
        <w:rPr>
          <w:rFonts w:ascii="Times New Roman" w:hAnsi="Times New Roman" w:cs="Times New Roman"/>
        </w:rPr>
      </w:pPr>
    </w:p>
    <w:p w14:paraId="0F9EF7F6" w14:textId="77777777" w:rsidR="00BE0499" w:rsidRPr="00B20DF4" w:rsidRDefault="00BE0499" w:rsidP="004430E5">
      <w:pPr>
        <w:rPr>
          <w:rFonts w:ascii="Times New Roman" w:hAnsi="Times New Roman" w:cs="Times New Roman"/>
        </w:rPr>
      </w:pPr>
    </w:p>
    <w:p w14:paraId="609B46BF" w14:textId="77777777" w:rsidR="00BE0499" w:rsidRPr="00B20DF4" w:rsidRDefault="00BE0499" w:rsidP="004430E5">
      <w:pPr>
        <w:rPr>
          <w:rFonts w:ascii="Times New Roman" w:hAnsi="Times New Roman" w:cs="Times New Roman"/>
        </w:rPr>
      </w:pPr>
    </w:p>
    <w:p w14:paraId="5A3570E7" w14:textId="77777777" w:rsidR="00BE0499" w:rsidRPr="00B20DF4" w:rsidRDefault="00BE0499" w:rsidP="004430E5">
      <w:pPr>
        <w:rPr>
          <w:rFonts w:ascii="Times New Roman" w:hAnsi="Times New Roman" w:cs="Times New Roman"/>
        </w:rPr>
      </w:pPr>
    </w:p>
    <w:p w14:paraId="24AE3766" w14:textId="77777777" w:rsidR="00933811" w:rsidRPr="00B20DF4" w:rsidRDefault="00933811" w:rsidP="004430E5">
      <w:pPr>
        <w:rPr>
          <w:rFonts w:ascii="Times New Roman" w:hAnsi="Times New Roman" w:cs="Times New Roman"/>
        </w:rPr>
      </w:pPr>
    </w:p>
    <w:p w14:paraId="62BA09E7" w14:textId="77777777" w:rsidR="004430E5" w:rsidRPr="00B20DF4" w:rsidRDefault="004430E5" w:rsidP="004430E5">
      <w:pPr>
        <w:rPr>
          <w:rFonts w:ascii="Times New Roman" w:hAnsi="Times New Roman" w:cs="Times New Roman"/>
        </w:rPr>
      </w:pPr>
    </w:p>
    <w:tbl>
      <w:tblPr>
        <w:tblStyle w:val="TableGrid"/>
        <w:tblW w:w="0" w:type="auto"/>
        <w:tblInd w:w="284" w:type="dxa"/>
        <w:tblLook w:val="04A0" w:firstRow="1" w:lastRow="0" w:firstColumn="1" w:lastColumn="0" w:noHBand="0" w:noVBand="1"/>
      </w:tblPr>
      <w:tblGrid>
        <w:gridCol w:w="3539"/>
        <w:gridCol w:w="3118"/>
        <w:gridCol w:w="2075"/>
      </w:tblGrid>
      <w:tr w:rsidR="00A23E98" w:rsidRPr="00B20DF4" w14:paraId="24D977CE" w14:textId="77777777" w:rsidTr="00A23E98">
        <w:trPr>
          <w:trHeight w:val="397"/>
        </w:trPr>
        <w:tc>
          <w:tcPr>
            <w:tcW w:w="8732" w:type="dxa"/>
            <w:gridSpan w:val="3"/>
            <w:tcBorders>
              <w:top w:val="nil"/>
              <w:left w:val="nil"/>
              <w:bottom w:val="nil"/>
              <w:right w:val="nil"/>
            </w:tcBorders>
            <w:vAlign w:val="center"/>
          </w:tcPr>
          <w:p w14:paraId="2FD9703E" w14:textId="380E5EA0" w:rsidR="00C22981" w:rsidRPr="00B20DF4" w:rsidRDefault="00C22981" w:rsidP="00A23E98">
            <w:pPr>
              <w:rPr>
                <w:rFonts w:ascii="Times New Roman" w:hAnsi="Times New Roman" w:cs="Times New Roman"/>
                <w:b/>
              </w:rPr>
            </w:pPr>
          </w:p>
        </w:tc>
      </w:tr>
      <w:tr w:rsidR="00A23E98" w:rsidRPr="00B20DF4" w14:paraId="54215B6B" w14:textId="77777777" w:rsidTr="00A23E98">
        <w:trPr>
          <w:trHeight w:val="397"/>
        </w:trPr>
        <w:tc>
          <w:tcPr>
            <w:tcW w:w="3539" w:type="dxa"/>
            <w:tcBorders>
              <w:top w:val="nil"/>
              <w:left w:val="nil"/>
              <w:bottom w:val="single" w:sz="4" w:space="0" w:color="auto"/>
              <w:right w:val="nil"/>
            </w:tcBorders>
            <w:vAlign w:val="center"/>
          </w:tcPr>
          <w:p w14:paraId="4A7530CF" w14:textId="087CEA03" w:rsidR="00A23E98" w:rsidRPr="00B20DF4" w:rsidRDefault="00A23E98" w:rsidP="00A23E98">
            <w:pPr>
              <w:rPr>
                <w:rFonts w:ascii="Times New Roman" w:hAnsi="Times New Roman" w:cs="Times New Roman"/>
                <w:sz w:val="22"/>
                <w:szCs w:val="22"/>
              </w:rPr>
            </w:pPr>
          </w:p>
        </w:tc>
        <w:tc>
          <w:tcPr>
            <w:tcW w:w="3118" w:type="dxa"/>
            <w:tcBorders>
              <w:top w:val="nil"/>
              <w:left w:val="nil"/>
              <w:bottom w:val="single" w:sz="4" w:space="0" w:color="auto"/>
              <w:right w:val="nil"/>
            </w:tcBorders>
            <w:vAlign w:val="center"/>
          </w:tcPr>
          <w:p w14:paraId="40CAD52E" w14:textId="77777777" w:rsidR="00A23E98" w:rsidRPr="00B20DF4" w:rsidRDefault="00A23E98" w:rsidP="00A23E98">
            <w:pPr>
              <w:rPr>
                <w:rFonts w:ascii="Times New Roman" w:hAnsi="Times New Roman" w:cs="Times New Roman"/>
                <w:sz w:val="22"/>
                <w:szCs w:val="22"/>
              </w:rPr>
            </w:pPr>
          </w:p>
        </w:tc>
        <w:tc>
          <w:tcPr>
            <w:tcW w:w="2075" w:type="dxa"/>
            <w:tcBorders>
              <w:top w:val="nil"/>
              <w:left w:val="nil"/>
              <w:bottom w:val="single" w:sz="4" w:space="0" w:color="auto"/>
              <w:right w:val="nil"/>
            </w:tcBorders>
            <w:vAlign w:val="center"/>
          </w:tcPr>
          <w:p w14:paraId="49901A04" w14:textId="77777777" w:rsidR="00A23E98" w:rsidRPr="00B20DF4" w:rsidRDefault="00A23E98" w:rsidP="00A23E98">
            <w:pPr>
              <w:rPr>
                <w:rFonts w:ascii="Times New Roman" w:hAnsi="Times New Roman" w:cs="Times New Roman"/>
                <w:sz w:val="22"/>
                <w:szCs w:val="22"/>
              </w:rPr>
            </w:pPr>
          </w:p>
        </w:tc>
      </w:tr>
      <w:tr w:rsidR="00A23E98" w:rsidRPr="00B20DF4" w14:paraId="3A71D822" w14:textId="77777777" w:rsidTr="00A23E98">
        <w:tc>
          <w:tcPr>
            <w:tcW w:w="3539" w:type="dxa"/>
            <w:tcBorders>
              <w:top w:val="single" w:sz="4" w:space="0" w:color="auto"/>
              <w:left w:val="nil"/>
              <w:bottom w:val="nil"/>
              <w:right w:val="nil"/>
            </w:tcBorders>
          </w:tcPr>
          <w:p w14:paraId="0C2572E6" w14:textId="77777777" w:rsidR="00A23E98" w:rsidRPr="00B20DF4" w:rsidRDefault="00A23E98" w:rsidP="00A97747">
            <w:pPr>
              <w:jc w:val="both"/>
              <w:rPr>
                <w:rFonts w:ascii="Times New Roman" w:hAnsi="Times New Roman" w:cs="Times New Roman"/>
                <w:sz w:val="22"/>
                <w:szCs w:val="22"/>
              </w:rPr>
            </w:pPr>
          </w:p>
        </w:tc>
        <w:tc>
          <w:tcPr>
            <w:tcW w:w="3118" w:type="dxa"/>
            <w:tcBorders>
              <w:top w:val="single" w:sz="4" w:space="0" w:color="auto"/>
              <w:left w:val="nil"/>
              <w:bottom w:val="nil"/>
              <w:right w:val="nil"/>
            </w:tcBorders>
          </w:tcPr>
          <w:p w14:paraId="5A67009E" w14:textId="5BC4CFF3" w:rsidR="00A23E98" w:rsidRPr="00B20DF4" w:rsidRDefault="00A23E98" w:rsidP="00A97747">
            <w:pPr>
              <w:jc w:val="both"/>
              <w:rPr>
                <w:rFonts w:ascii="Times New Roman" w:hAnsi="Times New Roman" w:cs="Times New Roman"/>
                <w:sz w:val="22"/>
                <w:szCs w:val="22"/>
              </w:rPr>
            </w:pPr>
          </w:p>
        </w:tc>
        <w:tc>
          <w:tcPr>
            <w:tcW w:w="2075" w:type="dxa"/>
            <w:tcBorders>
              <w:top w:val="single" w:sz="4" w:space="0" w:color="auto"/>
              <w:left w:val="nil"/>
              <w:bottom w:val="nil"/>
              <w:right w:val="nil"/>
            </w:tcBorders>
          </w:tcPr>
          <w:p w14:paraId="771DADC3" w14:textId="3B2A2B1D" w:rsidR="00A23E98" w:rsidRPr="00B20DF4" w:rsidRDefault="00A23E98" w:rsidP="00A97747">
            <w:pPr>
              <w:jc w:val="both"/>
              <w:rPr>
                <w:rFonts w:ascii="Times New Roman" w:hAnsi="Times New Roman" w:cs="Times New Roman"/>
                <w:sz w:val="22"/>
                <w:szCs w:val="22"/>
              </w:rPr>
            </w:pPr>
          </w:p>
        </w:tc>
      </w:tr>
      <w:tr w:rsidR="00A23E98" w:rsidRPr="00B20DF4" w14:paraId="03078417" w14:textId="77777777" w:rsidTr="00A23E98">
        <w:tc>
          <w:tcPr>
            <w:tcW w:w="3539" w:type="dxa"/>
            <w:tcBorders>
              <w:top w:val="nil"/>
              <w:left w:val="nil"/>
              <w:bottom w:val="nil"/>
              <w:right w:val="nil"/>
            </w:tcBorders>
          </w:tcPr>
          <w:p w14:paraId="1E07BF41" w14:textId="77777777" w:rsidR="004430E5" w:rsidRPr="00B20DF4" w:rsidRDefault="004430E5" w:rsidP="00A97747">
            <w:pPr>
              <w:jc w:val="both"/>
              <w:rPr>
                <w:rFonts w:ascii="Times New Roman" w:hAnsi="Times New Roman" w:cs="Times New Roman"/>
                <w:sz w:val="22"/>
                <w:szCs w:val="22"/>
              </w:rPr>
            </w:pPr>
          </w:p>
        </w:tc>
        <w:tc>
          <w:tcPr>
            <w:tcW w:w="3118" w:type="dxa"/>
            <w:tcBorders>
              <w:top w:val="nil"/>
              <w:left w:val="nil"/>
              <w:bottom w:val="nil"/>
              <w:right w:val="nil"/>
            </w:tcBorders>
          </w:tcPr>
          <w:p w14:paraId="6AD465F0" w14:textId="1956F554" w:rsidR="00A23E98" w:rsidRPr="00B20DF4" w:rsidRDefault="00A23E98" w:rsidP="00A97747">
            <w:pPr>
              <w:jc w:val="both"/>
              <w:rPr>
                <w:rFonts w:ascii="Times New Roman" w:hAnsi="Times New Roman" w:cs="Times New Roman"/>
                <w:sz w:val="22"/>
                <w:szCs w:val="22"/>
              </w:rPr>
            </w:pPr>
          </w:p>
        </w:tc>
        <w:tc>
          <w:tcPr>
            <w:tcW w:w="2075" w:type="dxa"/>
            <w:tcBorders>
              <w:top w:val="nil"/>
              <w:left w:val="nil"/>
              <w:bottom w:val="nil"/>
              <w:right w:val="nil"/>
            </w:tcBorders>
          </w:tcPr>
          <w:p w14:paraId="5FE647C1" w14:textId="286A8401" w:rsidR="00A23E98" w:rsidRPr="00B20DF4" w:rsidRDefault="00A23E98" w:rsidP="00A97747">
            <w:pPr>
              <w:jc w:val="both"/>
              <w:rPr>
                <w:rFonts w:ascii="Times New Roman" w:hAnsi="Times New Roman" w:cs="Times New Roman"/>
                <w:sz w:val="22"/>
                <w:szCs w:val="22"/>
              </w:rPr>
            </w:pPr>
          </w:p>
        </w:tc>
      </w:tr>
      <w:tr w:rsidR="00A23E98" w:rsidRPr="00B20DF4" w14:paraId="6ED92A5A" w14:textId="77777777" w:rsidTr="00A23E98">
        <w:trPr>
          <w:trHeight w:val="397"/>
        </w:trPr>
        <w:tc>
          <w:tcPr>
            <w:tcW w:w="3539" w:type="dxa"/>
            <w:tcBorders>
              <w:top w:val="nil"/>
              <w:left w:val="nil"/>
              <w:bottom w:val="single" w:sz="4" w:space="0" w:color="auto"/>
              <w:right w:val="nil"/>
            </w:tcBorders>
            <w:vAlign w:val="center"/>
          </w:tcPr>
          <w:p w14:paraId="065CFE12" w14:textId="77777777" w:rsidR="00A23E98" w:rsidRPr="00B20DF4" w:rsidRDefault="00A23E98" w:rsidP="00A23E98">
            <w:pPr>
              <w:rPr>
                <w:rFonts w:ascii="Times New Roman" w:hAnsi="Times New Roman" w:cs="Times New Roman"/>
                <w:sz w:val="22"/>
                <w:szCs w:val="22"/>
              </w:rPr>
            </w:pPr>
            <w:r w:rsidRPr="00B20DF4">
              <w:rPr>
                <w:rFonts w:ascii="Times New Roman" w:hAnsi="Times New Roman" w:cs="Times New Roman"/>
                <w:sz w:val="22"/>
                <w:szCs w:val="22"/>
              </w:rPr>
              <w:t>Review/Revisions:</w:t>
            </w:r>
          </w:p>
        </w:tc>
        <w:tc>
          <w:tcPr>
            <w:tcW w:w="3118" w:type="dxa"/>
            <w:tcBorders>
              <w:top w:val="nil"/>
              <w:left w:val="nil"/>
              <w:bottom w:val="single" w:sz="4" w:space="0" w:color="auto"/>
              <w:right w:val="nil"/>
            </w:tcBorders>
            <w:vAlign w:val="center"/>
          </w:tcPr>
          <w:p w14:paraId="259C00C7" w14:textId="77777777" w:rsidR="00A23E98" w:rsidRPr="00B20DF4" w:rsidRDefault="00A23E98" w:rsidP="00A23E98">
            <w:pPr>
              <w:rPr>
                <w:rFonts w:ascii="Times New Roman" w:hAnsi="Times New Roman" w:cs="Times New Roman"/>
                <w:sz w:val="22"/>
                <w:szCs w:val="22"/>
              </w:rPr>
            </w:pPr>
          </w:p>
        </w:tc>
        <w:tc>
          <w:tcPr>
            <w:tcW w:w="2075" w:type="dxa"/>
            <w:tcBorders>
              <w:top w:val="nil"/>
              <w:left w:val="nil"/>
              <w:bottom w:val="single" w:sz="4" w:space="0" w:color="auto"/>
              <w:right w:val="nil"/>
            </w:tcBorders>
            <w:vAlign w:val="center"/>
          </w:tcPr>
          <w:p w14:paraId="1B6694B8" w14:textId="77777777" w:rsidR="00A23E98" w:rsidRPr="00B20DF4" w:rsidRDefault="00A23E98" w:rsidP="00A23E98">
            <w:pPr>
              <w:rPr>
                <w:rFonts w:ascii="Times New Roman" w:hAnsi="Times New Roman" w:cs="Times New Roman"/>
                <w:sz w:val="22"/>
                <w:szCs w:val="22"/>
              </w:rPr>
            </w:pPr>
          </w:p>
        </w:tc>
      </w:tr>
      <w:tr w:rsidR="00A23E98" w:rsidRPr="00B20DF4" w14:paraId="78AC7508" w14:textId="77777777" w:rsidTr="00A23E98">
        <w:tc>
          <w:tcPr>
            <w:tcW w:w="3539" w:type="dxa"/>
            <w:tcBorders>
              <w:top w:val="single" w:sz="4" w:space="0" w:color="auto"/>
              <w:left w:val="nil"/>
              <w:bottom w:val="nil"/>
              <w:right w:val="nil"/>
            </w:tcBorders>
          </w:tcPr>
          <w:p w14:paraId="6DAE1C03" w14:textId="77777777" w:rsidR="00A23E98" w:rsidRPr="00B20DF4" w:rsidRDefault="00A23E98" w:rsidP="00A97747">
            <w:pPr>
              <w:jc w:val="both"/>
              <w:rPr>
                <w:rFonts w:ascii="Times New Roman" w:hAnsi="Times New Roman" w:cs="Times New Roman"/>
                <w:sz w:val="22"/>
                <w:szCs w:val="22"/>
              </w:rPr>
            </w:pPr>
            <w:r w:rsidRPr="00B20DF4">
              <w:rPr>
                <w:rFonts w:ascii="Times New Roman" w:hAnsi="Times New Roman" w:cs="Times New Roman"/>
                <w:sz w:val="22"/>
                <w:szCs w:val="22"/>
              </w:rPr>
              <w:t>Review Interval:</w:t>
            </w:r>
          </w:p>
          <w:p w14:paraId="6C723BC9" w14:textId="77777777" w:rsidR="004430E5" w:rsidRPr="00B20DF4" w:rsidRDefault="004430E5" w:rsidP="00A97747">
            <w:pPr>
              <w:jc w:val="both"/>
              <w:rPr>
                <w:rFonts w:ascii="Times New Roman" w:hAnsi="Times New Roman" w:cs="Times New Roman"/>
                <w:sz w:val="22"/>
                <w:szCs w:val="22"/>
              </w:rPr>
            </w:pPr>
            <w:r w:rsidRPr="00B20DF4">
              <w:rPr>
                <w:rFonts w:ascii="Times New Roman" w:hAnsi="Times New Roman" w:cs="Times New Roman"/>
                <w:sz w:val="22"/>
                <w:szCs w:val="22"/>
              </w:rPr>
              <w:t>3 years</w:t>
            </w:r>
          </w:p>
          <w:p w14:paraId="497E1982" w14:textId="77777777" w:rsidR="00A23E98" w:rsidRPr="00B20DF4" w:rsidRDefault="00A23E98" w:rsidP="00A97747">
            <w:pPr>
              <w:jc w:val="both"/>
              <w:rPr>
                <w:rFonts w:ascii="Times New Roman" w:hAnsi="Times New Roman" w:cs="Times New Roman"/>
                <w:sz w:val="22"/>
                <w:szCs w:val="22"/>
              </w:rPr>
            </w:pPr>
          </w:p>
        </w:tc>
        <w:tc>
          <w:tcPr>
            <w:tcW w:w="3118" w:type="dxa"/>
            <w:tcBorders>
              <w:top w:val="single" w:sz="4" w:space="0" w:color="auto"/>
              <w:left w:val="nil"/>
              <w:bottom w:val="nil"/>
              <w:right w:val="nil"/>
            </w:tcBorders>
          </w:tcPr>
          <w:p w14:paraId="1644E414" w14:textId="77777777" w:rsidR="00A23E98" w:rsidRPr="00B20DF4" w:rsidRDefault="00A23E98" w:rsidP="00A97747">
            <w:pPr>
              <w:jc w:val="both"/>
              <w:rPr>
                <w:rFonts w:ascii="Times New Roman" w:hAnsi="Times New Roman" w:cs="Times New Roman"/>
                <w:sz w:val="22"/>
                <w:szCs w:val="22"/>
              </w:rPr>
            </w:pPr>
            <w:r w:rsidRPr="00B20DF4">
              <w:rPr>
                <w:rFonts w:ascii="Times New Roman" w:hAnsi="Times New Roman" w:cs="Times New Roman"/>
                <w:sz w:val="22"/>
                <w:szCs w:val="22"/>
              </w:rPr>
              <w:t>Date Next Review:</w:t>
            </w:r>
          </w:p>
          <w:p w14:paraId="427D2BAD" w14:textId="1F78086D" w:rsidR="004430E5" w:rsidRPr="00B20DF4" w:rsidRDefault="00C22981" w:rsidP="00A97747">
            <w:pPr>
              <w:jc w:val="both"/>
              <w:rPr>
                <w:rFonts w:ascii="Times New Roman" w:hAnsi="Times New Roman" w:cs="Times New Roman"/>
                <w:sz w:val="22"/>
                <w:szCs w:val="22"/>
              </w:rPr>
            </w:pPr>
            <w:r w:rsidRPr="00B20DF4">
              <w:rPr>
                <w:rFonts w:ascii="Times New Roman" w:hAnsi="Times New Roman" w:cs="Times New Roman"/>
                <w:sz w:val="22"/>
                <w:szCs w:val="22"/>
              </w:rPr>
              <w:t>February 2025</w:t>
            </w:r>
          </w:p>
        </w:tc>
        <w:tc>
          <w:tcPr>
            <w:tcW w:w="2075" w:type="dxa"/>
            <w:tcBorders>
              <w:top w:val="single" w:sz="4" w:space="0" w:color="auto"/>
              <w:left w:val="nil"/>
              <w:bottom w:val="nil"/>
              <w:right w:val="nil"/>
            </w:tcBorders>
          </w:tcPr>
          <w:p w14:paraId="43674CE9" w14:textId="77777777" w:rsidR="00A23E98" w:rsidRPr="00B20DF4" w:rsidRDefault="00A23E98" w:rsidP="00A97747">
            <w:pPr>
              <w:jc w:val="both"/>
              <w:rPr>
                <w:rFonts w:ascii="Times New Roman" w:hAnsi="Times New Roman" w:cs="Times New Roman"/>
                <w:sz w:val="22"/>
                <w:szCs w:val="22"/>
              </w:rPr>
            </w:pPr>
            <w:r w:rsidRPr="00B20DF4">
              <w:rPr>
                <w:rFonts w:ascii="Times New Roman" w:hAnsi="Times New Roman" w:cs="Times New Roman"/>
                <w:sz w:val="22"/>
                <w:szCs w:val="22"/>
              </w:rPr>
              <w:t>Current Revision:</w:t>
            </w:r>
          </w:p>
          <w:p w14:paraId="5566F9A1" w14:textId="2B4A40C1" w:rsidR="004430E5" w:rsidRPr="00B20DF4" w:rsidRDefault="00C22981" w:rsidP="00A97747">
            <w:pPr>
              <w:jc w:val="both"/>
              <w:rPr>
                <w:rFonts w:ascii="Times New Roman" w:hAnsi="Times New Roman" w:cs="Times New Roman"/>
                <w:sz w:val="22"/>
                <w:szCs w:val="22"/>
              </w:rPr>
            </w:pPr>
            <w:r w:rsidRPr="00B20DF4">
              <w:rPr>
                <w:rFonts w:ascii="Times New Roman" w:hAnsi="Times New Roman" w:cs="Times New Roman"/>
                <w:sz w:val="22"/>
                <w:szCs w:val="22"/>
              </w:rPr>
              <w:t>New Document C</w:t>
            </w:r>
          </w:p>
        </w:tc>
      </w:tr>
    </w:tbl>
    <w:p w14:paraId="726C2374" w14:textId="77777777" w:rsidR="00E55281" w:rsidRPr="00B20DF4" w:rsidRDefault="00E55281" w:rsidP="004430E5">
      <w:pPr>
        <w:jc w:val="both"/>
        <w:rPr>
          <w:rFonts w:ascii="Times New Roman" w:hAnsi="Times New Roman" w:cs="Times New Roman"/>
        </w:rPr>
      </w:pPr>
    </w:p>
    <w:sectPr w:rsidR="00E55281" w:rsidRPr="00B20DF4" w:rsidSect="00971AF4">
      <w:footerReference w:type="default" r:id="rId16"/>
      <w:pgSz w:w="11906" w:h="16838"/>
      <w:pgMar w:top="1135" w:right="1440" w:bottom="426" w:left="1440" w:header="708"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F2AE" w14:textId="77777777" w:rsidR="00316FDD" w:rsidRDefault="00316FDD" w:rsidP="00971AF4">
      <w:pPr>
        <w:spacing w:after="0" w:line="240" w:lineRule="auto"/>
      </w:pPr>
      <w:r>
        <w:separator/>
      </w:r>
    </w:p>
  </w:endnote>
  <w:endnote w:type="continuationSeparator" w:id="0">
    <w:p w14:paraId="79E6CBBC" w14:textId="77777777" w:rsidR="00316FDD" w:rsidRDefault="00316FDD" w:rsidP="00971AF4">
      <w:pPr>
        <w:spacing w:after="0" w:line="240" w:lineRule="auto"/>
      </w:pPr>
      <w:r>
        <w:continuationSeparator/>
      </w:r>
    </w:p>
  </w:endnote>
  <w:endnote w:type="continuationNotice" w:id="1">
    <w:p w14:paraId="22BD35C0" w14:textId="77777777" w:rsidR="00316FDD" w:rsidRDefault="00316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267741"/>
      <w:docPartObj>
        <w:docPartGallery w:val="Page Numbers (Bottom of Page)"/>
        <w:docPartUnique/>
      </w:docPartObj>
    </w:sdtPr>
    <w:sdtContent>
      <w:sdt>
        <w:sdtPr>
          <w:id w:val="-82685333"/>
          <w:docPartObj>
            <w:docPartGallery w:val="Page Numbers (Top of Page)"/>
            <w:docPartUnique/>
          </w:docPartObj>
        </w:sdtPr>
        <w:sdtContent>
          <w:p w14:paraId="0C8F5192" w14:textId="46DACD4C" w:rsidR="00F1794C" w:rsidRDefault="00F1794C" w:rsidP="00F1794C">
            <w:pPr>
              <w:pStyle w:val="Footer"/>
              <w:tabs>
                <w:tab w:val="clear" w:pos="9026"/>
                <w:tab w:val="right" w:pos="4513"/>
                <w:tab w:val="right" w:pos="8931"/>
              </w:tabs>
            </w:pPr>
            <w:r>
              <w:rPr>
                <w:rFonts w:ascii="Calibri" w:hAnsi="Calibri"/>
                <w:b/>
                <w:bCs/>
                <w:color w:val="767171" w:themeColor="background2" w:themeShade="80"/>
                <w:sz w:val="20"/>
                <w:szCs w:val="20"/>
              </w:rPr>
              <w:t xml:space="preserve">Myriad Client Privacy Policy                                                                                                                                 July,2022    </w:t>
            </w:r>
          </w:p>
          <w:p w14:paraId="45414DEC" w14:textId="1A1C419B" w:rsidR="00971AF4" w:rsidRPr="007B7BF2" w:rsidRDefault="00000000" w:rsidP="00F85C4A">
            <w:pPr>
              <w:pStyle w:val="Footer"/>
              <w:tabs>
                <w:tab w:val="clear" w:pos="4513"/>
                <w:tab w:val="clear" w:pos="9026"/>
                <w:tab w:val="right" w:pos="3544"/>
                <w:tab w:val="right" w:pos="8931"/>
              </w:tabs>
              <w:rPr>
                <w:rFonts w:ascii="Calibri" w:hAnsi="Calibri"/>
                <w:color w:val="767171" w:themeColor="background2" w:themeShade="80"/>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8AD3" w14:textId="77777777" w:rsidR="00316FDD" w:rsidRDefault="00316FDD" w:rsidP="00971AF4">
      <w:pPr>
        <w:spacing w:after="0" w:line="240" w:lineRule="auto"/>
      </w:pPr>
      <w:r>
        <w:separator/>
      </w:r>
    </w:p>
  </w:footnote>
  <w:footnote w:type="continuationSeparator" w:id="0">
    <w:p w14:paraId="37DA7CFC" w14:textId="77777777" w:rsidR="00316FDD" w:rsidRDefault="00316FDD" w:rsidP="00971AF4">
      <w:pPr>
        <w:spacing w:after="0" w:line="240" w:lineRule="auto"/>
      </w:pPr>
      <w:r>
        <w:continuationSeparator/>
      </w:r>
    </w:p>
  </w:footnote>
  <w:footnote w:type="continuationNotice" w:id="1">
    <w:p w14:paraId="293DAB29" w14:textId="77777777" w:rsidR="00316FDD" w:rsidRDefault="00316F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7D4"/>
    <w:multiLevelType w:val="multilevel"/>
    <w:tmpl w:val="FA6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939A2"/>
    <w:multiLevelType w:val="multilevel"/>
    <w:tmpl w:val="80D6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A0F24"/>
    <w:multiLevelType w:val="hybridMultilevel"/>
    <w:tmpl w:val="179AF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D0F23"/>
    <w:multiLevelType w:val="multilevel"/>
    <w:tmpl w:val="C7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26E7F"/>
    <w:multiLevelType w:val="multilevel"/>
    <w:tmpl w:val="7B84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4B5C20"/>
    <w:multiLevelType w:val="hybridMultilevel"/>
    <w:tmpl w:val="1C2A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B1472"/>
    <w:multiLevelType w:val="multilevel"/>
    <w:tmpl w:val="224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6E6744"/>
    <w:multiLevelType w:val="multilevel"/>
    <w:tmpl w:val="C76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EE3F6E"/>
    <w:multiLevelType w:val="multilevel"/>
    <w:tmpl w:val="335A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CC5B8C"/>
    <w:multiLevelType w:val="hybridMultilevel"/>
    <w:tmpl w:val="C818C2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DE457CC"/>
    <w:multiLevelType w:val="hybridMultilevel"/>
    <w:tmpl w:val="A482AB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B65F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562C56"/>
    <w:multiLevelType w:val="multilevel"/>
    <w:tmpl w:val="19A4F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C96FB1"/>
    <w:multiLevelType w:val="multilevel"/>
    <w:tmpl w:val="7128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CB210E"/>
    <w:multiLevelType w:val="hybridMultilevel"/>
    <w:tmpl w:val="B6A6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079313">
    <w:abstractNumId w:val="11"/>
  </w:num>
  <w:num w:numId="2" w16cid:durableId="443810021">
    <w:abstractNumId w:val="5"/>
  </w:num>
  <w:num w:numId="3" w16cid:durableId="559176934">
    <w:abstractNumId w:val="14"/>
  </w:num>
  <w:num w:numId="4" w16cid:durableId="906308079">
    <w:abstractNumId w:val="10"/>
  </w:num>
  <w:num w:numId="5" w16cid:durableId="1215242446">
    <w:abstractNumId w:val="9"/>
  </w:num>
  <w:num w:numId="6" w16cid:durableId="1879125784">
    <w:abstractNumId w:val="13"/>
  </w:num>
  <w:num w:numId="7" w16cid:durableId="1579289863">
    <w:abstractNumId w:val="3"/>
  </w:num>
  <w:num w:numId="8" w16cid:durableId="89664801">
    <w:abstractNumId w:val="8"/>
  </w:num>
  <w:num w:numId="9" w16cid:durableId="68115308">
    <w:abstractNumId w:val="12"/>
  </w:num>
  <w:num w:numId="10" w16cid:durableId="363553542">
    <w:abstractNumId w:val="7"/>
  </w:num>
  <w:num w:numId="11" w16cid:durableId="428888447">
    <w:abstractNumId w:val="6"/>
  </w:num>
  <w:num w:numId="12" w16cid:durableId="821117987">
    <w:abstractNumId w:val="4"/>
  </w:num>
  <w:num w:numId="13" w16cid:durableId="1501386825">
    <w:abstractNumId w:val="1"/>
  </w:num>
  <w:num w:numId="14" w16cid:durableId="615910207">
    <w:abstractNumId w:val="0"/>
  </w:num>
  <w:num w:numId="15" w16cid:durableId="108364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47"/>
    <w:rsid w:val="0000591A"/>
    <w:rsid w:val="0002095F"/>
    <w:rsid w:val="000370DC"/>
    <w:rsid w:val="00135ABA"/>
    <w:rsid w:val="00150C10"/>
    <w:rsid w:val="00166830"/>
    <w:rsid w:val="001F29AB"/>
    <w:rsid w:val="00220F14"/>
    <w:rsid w:val="002329BC"/>
    <w:rsid w:val="00262B12"/>
    <w:rsid w:val="00277270"/>
    <w:rsid w:val="0029634F"/>
    <w:rsid w:val="002B47D7"/>
    <w:rsid w:val="0030185D"/>
    <w:rsid w:val="00316FDD"/>
    <w:rsid w:val="00343213"/>
    <w:rsid w:val="003634AB"/>
    <w:rsid w:val="0037778F"/>
    <w:rsid w:val="00383CAB"/>
    <w:rsid w:val="0038503D"/>
    <w:rsid w:val="00387882"/>
    <w:rsid w:val="003C0E13"/>
    <w:rsid w:val="003C3270"/>
    <w:rsid w:val="004044FA"/>
    <w:rsid w:val="00410FFE"/>
    <w:rsid w:val="004172B6"/>
    <w:rsid w:val="00433335"/>
    <w:rsid w:val="00434506"/>
    <w:rsid w:val="004430E5"/>
    <w:rsid w:val="00466379"/>
    <w:rsid w:val="004710AE"/>
    <w:rsid w:val="00475A4B"/>
    <w:rsid w:val="004D77FB"/>
    <w:rsid w:val="005B0785"/>
    <w:rsid w:val="005D654A"/>
    <w:rsid w:val="006057B4"/>
    <w:rsid w:val="006121BA"/>
    <w:rsid w:val="00654938"/>
    <w:rsid w:val="006566A3"/>
    <w:rsid w:val="00662143"/>
    <w:rsid w:val="00663D0A"/>
    <w:rsid w:val="0068621A"/>
    <w:rsid w:val="00690943"/>
    <w:rsid w:val="006B042C"/>
    <w:rsid w:val="0079457B"/>
    <w:rsid w:val="007B7BF2"/>
    <w:rsid w:val="007C1D8F"/>
    <w:rsid w:val="007F5915"/>
    <w:rsid w:val="00831BDA"/>
    <w:rsid w:val="00834A62"/>
    <w:rsid w:val="00897B9C"/>
    <w:rsid w:val="00903BEC"/>
    <w:rsid w:val="00933811"/>
    <w:rsid w:val="00971AF4"/>
    <w:rsid w:val="009C4A6A"/>
    <w:rsid w:val="00A04D2D"/>
    <w:rsid w:val="00A23E98"/>
    <w:rsid w:val="00A428E2"/>
    <w:rsid w:val="00A97747"/>
    <w:rsid w:val="00AE15FC"/>
    <w:rsid w:val="00B17E38"/>
    <w:rsid w:val="00B20DF4"/>
    <w:rsid w:val="00B5643D"/>
    <w:rsid w:val="00B7659A"/>
    <w:rsid w:val="00BE0499"/>
    <w:rsid w:val="00C22981"/>
    <w:rsid w:val="00C93353"/>
    <w:rsid w:val="00DA13DB"/>
    <w:rsid w:val="00DF2722"/>
    <w:rsid w:val="00E141C4"/>
    <w:rsid w:val="00E314B5"/>
    <w:rsid w:val="00E32844"/>
    <w:rsid w:val="00E55281"/>
    <w:rsid w:val="00E6674B"/>
    <w:rsid w:val="00E93AD1"/>
    <w:rsid w:val="00E93B9F"/>
    <w:rsid w:val="00E9706C"/>
    <w:rsid w:val="00E976EF"/>
    <w:rsid w:val="00EB44EC"/>
    <w:rsid w:val="00EC631A"/>
    <w:rsid w:val="00ED5AB2"/>
    <w:rsid w:val="00EF6C03"/>
    <w:rsid w:val="00F1794C"/>
    <w:rsid w:val="00F17F11"/>
    <w:rsid w:val="00F506ED"/>
    <w:rsid w:val="00F85C4A"/>
    <w:rsid w:val="00F924AF"/>
    <w:rsid w:val="00FB4908"/>
    <w:rsid w:val="77E6B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2C984"/>
  <w15:chartTrackingRefBased/>
  <w15:docId w15:val="{0D4BCA53-0548-4D70-8B4D-2943199B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747"/>
    <w:pPr>
      <w:ind w:left="720"/>
      <w:contextualSpacing/>
    </w:pPr>
  </w:style>
  <w:style w:type="table" w:styleId="TableGrid">
    <w:name w:val="Table Grid"/>
    <w:basedOn w:val="TableNormal"/>
    <w:uiPriority w:val="39"/>
    <w:rsid w:val="00654938"/>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71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AF4"/>
  </w:style>
  <w:style w:type="paragraph" w:styleId="Footer">
    <w:name w:val="footer"/>
    <w:basedOn w:val="Normal"/>
    <w:link w:val="FooterChar"/>
    <w:uiPriority w:val="99"/>
    <w:unhideWhenUsed/>
    <w:rsid w:val="00971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AF4"/>
  </w:style>
  <w:style w:type="paragraph" w:styleId="BalloonText">
    <w:name w:val="Balloon Text"/>
    <w:basedOn w:val="Normal"/>
    <w:link w:val="BalloonTextChar"/>
    <w:uiPriority w:val="99"/>
    <w:semiHidden/>
    <w:unhideWhenUsed/>
    <w:rsid w:val="00296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34F"/>
    <w:rPr>
      <w:rFonts w:ascii="Segoe UI" w:hAnsi="Segoe UI" w:cs="Segoe UI"/>
      <w:sz w:val="18"/>
      <w:szCs w:val="18"/>
    </w:rPr>
  </w:style>
  <w:style w:type="paragraph" w:styleId="NoSpacing">
    <w:name w:val="No Spacing"/>
    <w:uiPriority w:val="1"/>
    <w:qFormat/>
    <w:rsid w:val="00A428E2"/>
    <w:pPr>
      <w:spacing w:after="0" w:line="240" w:lineRule="auto"/>
    </w:pPr>
  </w:style>
  <w:style w:type="paragraph" w:styleId="NormalWeb">
    <w:name w:val="Normal (Web)"/>
    <w:basedOn w:val="Normal"/>
    <w:uiPriority w:val="99"/>
    <w:semiHidden/>
    <w:unhideWhenUsed/>
    <w:rsid w:val="004663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2722"/>
    <w:rPr>
      <w:color w:val="0563C1" w:themeColor="hyperlink"/>
      <w:u w:val="single"/>
    </w:rPr>
  </w:style>
  <w:style w:type="character" w:styleId="UnresolvedMention">
    <w:name w:val="Unresolved Mention"/>
    <w:basedOn w:val="DefaultParagraphFont"/>
    <w:uiPriority w:val="99"/>
    <w:semiHidden/>
    <w:unhideWhenUsed/>
    <w:rsid w:val="00DF2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137">
      <w:bodyDiv w:val="1"/>
      <w:marLeft w:val="0"/>
      <w:marRight w:val="0"/>
      <w:marTop w:val="0"/>
      <w:marBottom w:val="0"/>
      <w:divBdr>
        <w:top w:val="none" w:sz="0" w:space="0" w:color="auto"/>
        <w:left w:val="none" w:sz="0" w:space="0" w:color="auto"/>
        <w:bottom w:val="none" w:sz="0" w:space="0" w:color="auto"/>
        <w:right w:val="none" w:sz="0" w:space="0" w:color="auto"/>
      </w:divBdr>
      <w:divsChild>
        <w:div w:id="1551107536">
          <w:marLeft w:val="0"/>
          <w:marRight w:val="0"/>
          <w:marTop w:val="0"/>
          <w:marBottom w:val="0"/>
          <w:divBdr>
            <w:top w:val="none" w:sz="0" w:space="0" w:color="auto"/>
            <w:left w:val="none" w:sz="0" w:space="0" w:color="auto"/>
            <w:bottom w:val="none" w:sz="0" w:space="0" w:color="auto"/>
            <w:right w:val="none" w:sz="0" w:space="0" w:color="auto"/>
          </w:divBdr>
        </w:div>
      </w:divsChild>
    </w:div>
    <w:div w:id="280262867">
      <w:bodyDiv w:val="1"/>
      <w:marLeft w:val="0"/>
      <w:marRight w:val="0"/>
      <w:marTop w:val="0"/>
      <w:marBottom w:val="0"/>
      <w:divBdr>
        <w:top w:val="none" w:sz="0" w:space="0" w:color="auto"/>
        <w:left w:val="none" w:sz="0" w:space="0" w:color="auto"/>
        <w:bottom w:val="none" w:sz="0" w:space="0" w:color="auto"/>
        <w:right w:val="none" w:sz="0" w:space="0" w:color="auto"/>
      </w:divBdr>
      <w:divsChild>
        <w:div w:id="180895746">
          <w:marLeft w:val="0"/>
          <w:marRight w:val="0"/>
          <w:marTop w:val="0"/>
          <w:marBottom w:val="0"/>
          <w:divBdr>
            <w:top w:val="none" w:sz="0" w:space="0" w:color="auto"/>
            <w:left w:val="none" w:sz="0" w:space="0" w:color="auto"/>
            <w:bottom w:val="none" w:sz="0" w:space="0" w:color="auto"/>
            <w:right w:val="none" w:sz="0" w:space="0" w:color="auto"/>
          </w:divBdr>
        </w:div>
        <w:div w:id="937054938">
          <w:marLeft w:val="0"/>
          <w:marRight w:val="0"/>
          <w:marTop w:val="0"/>
          <w:marBottom w:val="0"/>
          <w:divBdr>
            <w:top w:val="none" w:sz="0" w:space="0" w:color="auto"/>
            <w:left w:val="none" w:sz="0" w:space="0" w:color="auto"/>
            <w:bottom w:val="none" w:sz="0" w:space="0" w:color="auto"/>
            <w:right w:val="none" w:sz="0" w:space="0" w:color="auto"/>
          </w:divBdr>
        </w:div>
      </w:divsChild>
    </w:div>
    <w:div w:id="805242124">
      <w:bodyDiv w:val="1"/>
      <w:marLeft w:val="0"/>
      <w:marRight w:val="0"/>
      <w:marTop w:val="0"/>
      <w:marBottom w:val="0"/>
      <w:divBdr>
        <w:top w:val="none" w:sz="0" w:space="0" w:color="auto"/>
        <w:left w:val="none" w:sz="0" w:space="0" w:color="auto"/>
        <w:bottom w:val="none" w:sz="0" w:space="0" w:color="auto"/>
        <w:right w:val="none" w:sz="0" w:space="0" w:color="auto"/>
      </w:divBdr>
    </w:div>
    <w:div w:id="904149833">
      <w:bodyDiv w:val="1"/>
      <w:marLeft w:val="0"/>
      <w:marRight w:val="0"/>
      <w:marTop w:val="0"/>
      <w:marBottom w:val="0"/>
      <w:divBdr>
        <w:top w:val="none" w:sz="0" w:space="0" w:color="auto"/>
        <w:left w:val="none" w:sz="0" w:space="0" w:color="auto"/>
        <w:bottom w:val="none" w:sz="0" w:space="0" w:color="auto"/>
        <w:right w:val="none" w:sz="0" w:space="0" w:color="auto"/>
      </w:divBdr>
      <w:divsChild>
        <w:div w:id="1076317512">
          <w:marLeft w:val="0"/>
          <w:marRight w:val="0"/>
          <w:marTop w:val="0"/>
          <w:marBottom w:val="0"/>
          <w:divBdr>
            <w:top w:val="none" w:sz="0" w:space="0" w:color="auto"/>
            <w:left w:val="none" w:sz="0" w:space="0" w:color="auto"/>
            <w:bottom w:val="none" w:sz="0" w:space="0" w:color="auto"/>
            <w:right w:val="none" w:sz="0" w:space="0" w:color="auto"/>
          </w:divBdr>
          <w:divsChild>
            <w:div w:id="1669599175">
              <w:marLeft w:val="0"/>
              <w:marRight w:val="0"/>
              <w:marTop w:val="0"/>
              <w:marBottom w:val="0"/>
              <w:divBdr>
                <w:top w:val="none" w:sz="0" w:space="0" w:color="auto"/>
                <w:left w:val="none" w:sz="0" w:space="0" w:color="auto"/>
                <w:bottom w:val="none" w:sz="0" w:space="0" w:color="auto"/>
                <w:right w:val="none" w:sz="0" w:space="0" w:color="auto"/>
              </w:divBdr>
              <w:divsChild>
                <w:div w:id="8273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7150">
          <w:marLeft w:val="0"/>
          <w:marRight w:val="0"/>
          <w:marTop w:val="0"/>
          <w:marBottom w:val="0"/>
          <w:divBdr>
            <w:top w:val="none" w:sz="0" w:space="0" w:color="auto"/>
            <w:left w:val="none" w:sz="0" w:space="0" w:color="auto"/>
            <w:bottom w:val="none" w:sz="0" w:space="0" w:color="auto"/>
            <w:right w:val="none" w:sz="0" w:space="0" w:color="auto"/>
          </w:divBdr>
          <w:divsChild>
            <w:div w:id="1508514896">
              <w:marLeft w:val="0"/>
              <w:marRight w:val="0"/>
              <w:marTop w:val="0"/>
              <w:marBottom w:val="0"/>
              <w:divBdr>
                <w:top w:val="none" w:sz="0" w:space="0" w:color="auto"/>
                <w:left w:val="none" w:sz="0" w:space="0" w:color="auto"/>
                <w:bottom w:val="none" w:sz="0" w:space="0" w:color="auto"/>
                <w:right w:val="none" w:sz="0" w:space="0" w:color="auto"/>
              </w:divBdr>
              <w:divsChild>
                <w:div w:id="123501606">
                  <w:marLeft w:val="0"/>
                  <w:marRight w:val="0"/>
                  <w:marTop w:val="0"/>
                  <w:marBottom w:val="675"/>
                  <w:divBdr>
                    <w:top w:val="none" w:sz="0" w:space="0" w:color="auto"/>
                    <w:left w:val="none" w:sz="0" w:space="0" w:color="auto"/>
                    <w:bottom w:val="none" w:sz="0" w:space="0" w:color="auto"/>
                    <w:right w:val="none" w:sz="0" w:space="0" w:color="auto"/>
                  </w:divBdr>
                  <w:divsChild>
                    <w:div w:id="15757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06751">
      <w:bodyDiv w:val="1"/>
      <w:marLeft w:val="0"/>
      <w:marRight w:val="0"/>
      <w:marTop w:val="0"/>
      <w:marBottom w:val="0"/>
      <w:divBdr>
        <w:top w:val="none" w:sz="0" w:space="0" w:color="auto"/>
        <w:left w:val="none" w:sz="0" w:space="0" w:color="auto"/>
        <w:bottom w:val="none" w:sz="0" w:space="0" w:color="auto"/>
        <w:right w:val="none" w:sz="0" w:space="0" w:color="auto"/>
      </w:divBdr>
    </w:div>
    <w:div w:id="1940092639">
      <w:bodyDiv w:val="1"/>
      <w:marLeft w:val="0"/>
      <w:marRight w:val="0"/>
      <w:marTop w:val="0"/>
      <w:marBottom w:val="0"/>
      <w:divBdr>
        <w:top w:val="none" w:sz="0" w:space="0" w:color="auto"/>
        <w:left w:val="none" w:sz="0" w:space="0" w:color="auto"/>
        <w:bottom w:val="none" w:sz="0" w:space="0" w:color="auto"/>
        <w:right w:val="none" w:sz="0" w:space="0" w:color="auto"/>
      </w:divBdr>
      <w:divsChild>
        <w:div w:id="1746948088">
          <w:marLeft w:val="0"/>
          <w:marRight w:val="0"/>
          <w:marTop w:val="0"/>
          <w:marBottom w:val="0"/>
          <w:divBdr>
            <w:top w:val="none" w:sz="0" w:space="0" w:color="auto"/>
            <w:left w:val="none" w:sz="0" w:space="0" w:color="auto"/>
            <w:bottom w:val="none" w:sz="0" w:space="0" w:color="auto"/>
            <w:right w:val="none" w:sz="0" w:space="0" w:color="auto"/>
          </w:divBdr>
          <w:divsChild>
            <w:div w:id="20172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4180">
      <w:bodyDiv w:val="1"/>
      <w:marLeft w:val="0"/>
      <w:marRight w:val="0"/>
      <w:marTop w:val="0"/>
      <w:marBottom w:val="0"/>
      <w:divBdr>
        <w:top w:val="none" w:sz="0" w:space="0" w:color="auto"/>
        <w:left w:val="none" w:sz="0" w:space="0" w:color="auto"/>
        <w:bottom w:val="none" w:sz="0" w:space="0" w:color="auto"/>
        <w:right w:val="none" w:sz="0" w:space="0" w:color="auto"/>
      </w:divBdr>
    </w:div>
    <w:div w:id="1977488805">
      <w:bodyDiv w:val="1"/>
      <w:marLeft w:val="0"/>
      <w:marRight w:val="0"/>
      <w:marTop w:val="0"/>
      <w:marBottom w:val="0"/>
      <w:divBdr>
        <w:top w:val="none" w:sz="0" w:space="0" w:color="auto"/>
        <w:left w:val="none" w:sz="0" w:space="0" w:color="auto"/>
        <w:bottom w:val="none" w:sz="0" w:space="0" w:color="auto"/>
        <w:right w:val="none" w:sz="0" w:space="0" w:color="auto"/>
      </w:divBdr>
    </w:div>
    <w:div w:id="20288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terry@myriadcentr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your-nhs-data-matters/" TargetMode="External"/><Relationship Id="rId5" Type="http://schemas.openxmlformats.org/officeDocument/2006/relationships/styles" Target="styles.xml"/><Relationship Id="rId15" Type="http://schemas.openxmlformats.org/officeDocument/2006/relationships/hyperlink" Target="tel:%2003031%20231113"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59AB3AC59D543916BAD55C11D38EA" ma:contentTypeVersion="16" ma:contentTypeDescription="Create a new document." ma:contentTypeScope="" ma:versionID="7139fc9336f075486be54c2a4a628a8b">
  <xsd:schema xmlns:xsd="http://www.w3.org/2001/XMLSchema" xmlns:xs="http://www.w3.org/2001/XMLSchema" xmlns:p="http://schemas.microsoft.com/office/2006/metadata/properties" xmlns:ns2="2541e4e5-ef9a-418c-b89f-ea3010ac75b1" xmlns:ns3="7ea076c1-62e8-4b52-bb37-4920ea38328c" targetNamespace="http://schemas.microsoft.com/office/2006/metadata/properties" ma:root="true" ma:fieldsID="fb802b9dbd2fcf21d78cebee9344ce8e" ns2:_="" ns3:_="">
    <xsd:import namespace="2541e4e5-ef9a-418c-b89f-ea3010ac75b1"/>
    <xsd:import namespace="7ea076c1-62e8-4b52-bb37-4920ea3832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1e4e5-ef9a-418c-b89f-ea3010ac7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eb80a-1433-4859-bc38-c2fce750a5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076c1-62e8-4b52-bb37-4920ea3832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d9ab79-09c8-47fb-82f5-27bb3fb997ff}" ma:internalName="TaxCatchAll" ma:showField="CatchAllData" ma:web="7ea076c1-62e8-4b52-bb37-4920ea383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41e4e5-ef9a-418c-b89f-ea3010ac75b1">
      <Terms xmlns="http://schemas.microsoft.com/office/infopath/2007/PartnerControls"/>
    </lcf76f155ced4ddcb4097134ff3c332f>
    <TaxCatchAll xmlns="7ea076c1-62e8-4b52-bb37-4920ea38328c" xsi:nil="true"/>
  </documentManagement>
</p:properties>
</file>

<file path=customXml/itemProps1.xml><?xml version="1.0" encoding="utf-8"?>
<ds:datastoreItem xmlns:ds="http://schemas.openxmlformats.org/officeDocument/2006/customXml" ds:itemID="{31811FC9-2667-4E12-807E-26F69D771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1e4e5-ef9a-418c-b89f-ea3010ac75b1"/>
    <ds:schemaRef ds:uri="7ea076c1-62e8-4b52-bb37-4920ea383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51998-1943-4FBF-8E1A-394A29FCE716}">
  <ds:schemaRefs>
    <ds:schemaRef ds:uri="http://schemas.microsoft.com/sharepoint/v3/contenttype/forms"/>
  </ds:schemaRefs>
</ds:datastoreItem>
</file>

<file path=customXml/itemProps3.xml><?xml version="1.0" encoding="utf-8"?>
<ds:datastoreItem xmlns:ds="http://schemas.openxmlformats.org/officeDocument/2006/customXml" ds:itemID="{AAF04E20-ED4C-4EE4-8630-4AE8CB54AC09}">
  <ds:schemaRefs>
    <ds:schemaRef ds:uri="http://schemas.microsoft.com/office/2006/metadata/properties"/>
    <ds:schemaRef ds:uri="http://schemas.microsoft.com/office/infopath/2007/PartnerControls"/>
    <ds:schemaRef ds:uri="2541e4e5-ef9a-418c-b89f-ea3010ac75b1"/>
    <ds:schemaRef ds:uri="7ea076c1-62e8-4b52-bb37-4920ea3832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Quigley</dc:creator>
  <cp:keywords/>
  <dc:description/>
  <cp:lastModifiedBy>Patricia Terry</cp:lastModifiedBy>
  <cp:revision>8</cp:revision>
  <cp:lastPrinted>2017-11-22T14:42:00Z</cp:lastPrinted>
  <dcterms:created xsi:type="dcterms:W3CDTF">2022-12-30T08:35:00Z</dcterms:created>
  <dcterms:modified xsi:type="dcterms:W3CDTF">2022-12-30T11:06:00Z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0x0101000D159AB3AC59D543916BAD55C11D38EA</vt:lpwstr>
  </property>
  <property fmtid="{D5CDD505-2E9C-101B-9397-08002B2CF9AE}" pid="3" name="MediaServiceImageTags">
    <vt:lpwstr/>
  </property>
</Properties>
</file>